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32" w:rsidRPr="00BE3489" w:rsidRDefault="002E0632" w:rsidP="00BE3489">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BE3489">
        <w:rPr>
          <w:rFonts w:ascii="Times New Roman" w:hAnsi="Times New Roman" w:cs="Times New Roman"/>
          <w:sz w:val="28"/>
          <w:szCs w:val="28"/>
        </w:rPr>
        <w:t>Утверждаю:</w:t>
      </w:r>
    </w:p>
    <w:p w:rsidR="002E0632" w:rsidRDefault="002E0632" w:rsidP="008844CD">
      <w:pPr>
        <w:spacing w:after="0" w:line="240" w:lineRule="auto"/>
        <w:rPr>
          <w:rFonts w:ascii="Times New Roman" w:hAnsi="Times New Roman" w:cs="Times New Roman"/>
          <w:sz w:val="28"/>
          <w:szCs w:val="28"/>
        </w:rPr>
      </w:pPr>
      <w:r w:rsidRPr="00BE3489">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BE3489">
        <w:rPr>
          <w:rFonts w:ascii="Times New Roman" w:hAnsi="Times New Roman" w:cs="Times New Roman"/>
          <w:sz w:val="28"/>
          <w:szCs w:val="28"/>
        </w:rPr>
        <w:t>ачальник</w:t>
      </w:r>
    </w:p>
    <w:p w:rsidR="002E0632" w:rsidRPr="00BE3489" w:rsidRDefault="002E0632" w:rsidP="00E121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E3489">
        <w:rPr>
          <w:rFonts w:ascii="Times New Roman" w:hAnsi="Times New Roman" w:cs="Times New Roman"/>
          <w:sz w:val="28"/>
          <w:szCs w:val="28"/>
        </w:rPr>
        <w:t xml:space="preserve">ОО АИМР  СК  </w:t>
      </w:r>
    </w:p>
    <w:p w:rsidR="002E0632" w:rsidRPr="00BE3489" w:rsidRDefault="002E0632">
      <w:pPr>
        <w:spacing w:after="0" w:line="240" w:lineRule="auto"/>
        <w:jc w:val="right"/>
        <w:rPr>
          <w:rFonts w:ascii="Times New Roman" w:hAnsi="Times New Roman" w:cs="Times New Roman"/>
          <w:sz w:val="28"/>
          <w:szCs w:val="28"/>
        </w:rPr>
      </w:pPr>
    </w:p>
    <w:p w:rsidR="002E0632" w:rsidRPr="00BE3489" w:rsidRDefault="002E0632">
      <w:pPr>
        <w:spacing w:after="0" w:line="240" w:lineRule="auto"/>
        <w:jc w:val="right"/>
        <w:rPr>
          <w:rFonts w:ascii="Times New Roman" w:hAnsi="Times New Roman" w:cs="Times New Roman"/>
          <w:sz w:val="28"/>
          <w:szCs w:val="28"/>
        </w:rPr>
      </w:pPr>
      <w:r w:rsidRPr="00BE3489">
        <w:rPr>
          <w:rFonts w:ascii="Times New Roman" w:hAnsi="Times New Roman" w:cs="Times New Roman"/>
          <w:sz w:val="28"/>
          <w:szCs w:val="28"/>
        </w:rPr>
        <w:t xml:space="preserve">             </w:t>
      </w:r>
      <w:r>
        <w:rPr>
          <w:rFonts w:ascii="Times New Roman" w:hAnsi="Times New Roman" w:cs="Times New Roman"/>
          <w:sz w:val="28"/>
          <w:szCs w:val="28"/>
        </w:rPr>
        <w:t xml:space="preserve">                                                     _______</w:t>
      </w:r>
      <w:r w:rsidRPr="00BE3489">
        <w:rPr>
          <w:rFonts w:ascii="Times New Roman" w:hAnsi="Times New Roman" w:cs="Times New Roman"/>
          <w:sz w:val="28"/>
          <w:szCs w:val="28"/>
        </w:rPr>
        <w:t xml:space="preserve">  </w:t>
      </w:r>
      <w:r>
        <w:rPr>
          <w:rFonts w:ascii="Times New Roman" w:hAnsi="Times New Roman" w:cs="Times New Roman"/>
          <w:sz w:val="28"/>
          <w:szCs w:val="28"/>
        </w:rPr>
        <w:t xml:space="preserve"> Мартиросян Г.В.</w:t>
      </w:r>
    </w:p>
    <w:p w:rsidR="002E0632" w:rsidRDefault="002E0632">
      <w:pPr>
        <w:spacing w:after="0" w:line="240" w:lineRule="auto"/>
        <w:jc w:val="center"/>
        <w:rPr>
          <w:rFonts w:ascii="Times New Roman" w:hAnsi="Times New Roman" w:cs="Times New Roman"/>
          <w:b/>
          <w:bCs/>
          <w:sz w:val="28"/>
          <w:szCs w:val="28"/>
        </w:rPr>
      </w:pPr>
    </w:p>
    <w:p w:rsidR="002E0632" w:rsidRDefault="002E0632">
      <w:pPr>
        <w:spacing w:after="0" w:line="240" w:lineRule="auto"/>
        <w:jc w:val="center"/>
        <w:rPr>
          <w:rFonts w:ascii="Times New Roman" w:hAnsi="Times New Roman" w:cs="Times New Roman"/>
          <w:b/>
          <w:bCs/>
          <w:sz w:val="28"/>
          <w:szCs w:val="28"/>
        </w:rPr>
      </w:pPr>
    </w:p>
    <w:p w:rsidR="002E0632" w:rsidRDefault="002E063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задание </w:t>
      </w:r>
    </w:p>
    <w:p w:rsidR="002E0632" w:rsidRDefault="002E0632">
      <w:pPr>
        <w:spacing w:after="0" w:line="240" w:lineRule="auto"/>
        <w:jc w:val="center"/>
        <w:rPr>
          <w:rFonts w:ascii="Times New Roman" w:hAnsi="Times New Roman" w:cs="Times New Roman"/>
          <w:b/>
          <w:bCs/>
          <w:sz w:val="28"/>
          <w:szCs w:val="28"/>
        </w:rPr>
      </w:pPr>
    </w:p>
    <w:p w:rsidR="002E0632" w:rsidRDefault="002E06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бюджетного дошкольного образовательного учреждения </w:t>
      </w:r>
    </w:p>
    <w:p w:rsidR="002E0632" w:rsidRDefault="002E06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Изобильненского муниципального района Ставропольского края </w:t>
      </w:r>
    </w:p>
    <w:p w:rsidR="002E0632" w:rsidRDefault="002E06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«Детский сад комбинированного вида  №12» </w:t>
      </w:r>
    </w:p>
    <w:p w:rsidR="002E0632" w:rsidRDefault="002E0632" w:rsidP="00A720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2014 год и на плановый период 2015 и 2016 годов</w:t>
      </w:r>
    </w:p>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 Наименование муниципальной услуги: </w:t>
      </w:r>
    </w:p>
    <w:p w:rsidR="002E0632" w:rsidRDefault="002E0632">
      <w:pPr>
        <w:spacing w:after="0" w:line="240" w:lineRule="auto"/>
        <w:ind w:firstLine="567"/>
        <w:jc w:val="both"/>
        <w:rPr>
          <w:rFonts w:ascii="Times New Roman" w:hAnsi="Times New Roman" w:cs="Times New Roman"/>
          <w:sz w:val="28"/>
          <w:szCs w:val="28"/>
          <w:u w:val="single"/>
        </w:rPr>
      </w:pPr>
    </w:p>
    <w:p w:rsidR="002E0632" w:rsidRPr="003C20E9" w:rsidRDefault="002E0632" w:rsidP="00FC20EC">
      <w:pPr>
        <w:spacing w:after="0" w:line="240" w:lineRule="auto"/>
        <w:ind w:firstLine="567"/>
        <w:jc w:val="both"/>
        <w:rPr>
          <w:rFonts w:ascii="Times New Roman" w:hAnsi="Times New Roman" w:cs="Times New Roman"/>
          <w:sz w:val="28"/>
          <w:szCs w:val="28"/>
        </w:rPr>
      </w:pPr>
      <w:r w:rsidRPr="003C20E9">
        <w:rPr>
          <w:rFonts w:ascii="Times New Roman" w:hAnsi="Times New Roman" w:cs="Times New Roman"/>
          <w:sz w:val="28"/>
          <w:szCs w:val="28"/>
        </w:rPr>
        <w:t xml:space="preserve">Услуга по предоставлению общедоступного бесплатного дошкольного образования </w:t>
      </w:r>
    </w:p>
    <w:p w:rsidR="002E0632" w:rsidRPr="00BF0FA6"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2.Потребители муниципальной услуги:</w:t>
      </w:r>
    </w:p>
    <w:p w:rsidR="002E0632" w:rsidRDefault="002E0632">
      <w:pPr>
        <w:spacing w:after="0" w:line="240" w:lineRule="auto"/>
        <w:ind w:firstLine="567"/>
        <w:jc w:val="both"/>
        <w:rPr>
          <w:rFonts w:ascii="Times New Roman" w:hAnsi="Times New Roman" w:cs="Times New Roman"/>
          <w:sz w:val="28"/>
          <w:szCs w:val="28"/>
        </w:rPr>
      </w:pPr>
    </w:p>
    <w:tbl>
      <w:tblPr>
        <w:tblW w:w="0" w:type="auto"/>
        <w:tblInd w:w="-8" w:type="dxa"/>
        <w:tblCellMar>
          <w:left w:w="10" w:type="dxa"/>
          <w:right w:w="10" w:type="dxa"/>
        </w:tblCellMar>
        <w:tblLook w:val="0000" w:firstRow="0" w:lastRow="0" w:firstColumn="0" w:lastColumn="0" w:noHBand="0" w:noVBand="0"/>
      </w:tblPr>
      <w:tblGrid>
        <w:gridCol w:w="9463"/>
      </w:tblGrid>
      <w:tr w:rsidR="002E0632" w:rsidRPr="006B1C07">
        <w:trPr>
          <w:trHeight w:val="1"/>
        </w:trPr>
        <w:tc>
          <w:tcPr>
            <w:tcW w:w="9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632" w:rsidRPr="006B1C07" w:rsidRDefault="002E0632">
            <w:pPr>
              <w:spacing w:after="0" w:line="240" w:lineRule="auto"/>
              <w:jc w:val="center"/>
            </w:pPr>
            <w:r>
              <w:rPr>
                <w:rFonts w:ascii="Times New Roman" w:hAnsi="Times New Roman" w:cs="Times New Roman"/>
                <w:b/>
                <w:bCs/>
                <w:sz w:val="28"/>
                <w:szCs w:val="28"/>
              </w:rPr>
              <w:t>Категория потребителей</w:t>
            </w:r>
          </w:p>
        </w:tc>
      </w:tr>
      <w:tr w:rsidR="002E0632" w:rsidRPr="006B1C07">
        <w:trPr>
          <w:trHeight w:val="415"/>
        </w:trPr>
        <w:tc>
          <w:tcPr>
            <w:tcW w:w="9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0632" w:rsidRPr="006B1C07" w:rsidRDefault="002E0632" w:rsidP="00FC20EC">
            <w:pPr>
              <w:spacing w:after="0" w:line="240" w:lineRule="auto"/>
              <w:jc w:val="center"/>
            </w:pPr>
            <w:r w:rsidRPr="006B1C07">
              <w:rPr>
                <w:rFonts w:ascii="Times New Roman" w:hAnsi="Times New Roman" w:cs="Times New Roman"/>
                <w:sz w:val="28"/>
                <w:szCs w:val="28"/>
              </w:rPr>
              <w:t>Физические лица от 1,5 до 7 лет</w:t>
            </w:r>
          </w:p>
        </w:tc>
      </w:tr>
    </w:tbl>
    <w:p w:rsidR="002E0632" w:rsidRDefault="002E0632">
      <w:pPr>
        <w:spacing w:after="0" w:line="240" w:lineRule="auto"/>
        <w:ind w:left="567"/>
        <w:jc w:val="both"/>
        <w:rPr>
          <w:rFonts w:ascii="Times New Roman" w:hAnsi="Times New Roman" w:cs="Times New Roman"/>
          <w:b/>
          <w:bCs/>
          <w:sz w:val="28"/>
          <w:szCs w:val="28"/>
        </w:rPr>
      </w:pPr>
    </w:p>
    <w:p w:rsidR="002E0632" w:rsidRDefault="002E0632">
      <w:pPr>
        <w:spacing w:after="0" w:line="240" w:lineRule="auto"/>
        <w:ind w:left="567"/>
        <w:jc w:val="both"/>
        <w:rPr>
          <w:rFonts w:ascii="Times New Roman" w:hAnsi="Times New Roman" w:cs="Times New Roman"/>
          <w:b/>
          <w:bCs/>
          <w:sz w:val="28"/>
          <w:szCs w:val="28"/>
        </w:rPr>
      </w:pPr>
    </w:p>
    <w:p w:rsidR="002E0632" w:rsidRDefault="002E0632">
      <w:pPr>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3. Показатели, характеризующие объем и качество муниципальной услуги</w:t>
      </w:r>
    </w:p>
    <w:p w:rsidR="002E0632" w:rsidRDefault="002E0632">
      <w:pPr>
        <w:spacing w:after="0" w:line="240" w:lineRule="auto"/>
        <w:ind w:left="567"/>
        <w:jc w:val="both"/>
        <w:rPr>
          <w:rFonts w:ascii="Times New Roman" w:hAnsi="Times New Roman" w:cs="Times New Roman"/>
          <w:b/>
          <w:bCs/>
          <w:sz w:val="28"/>
          <w:szCs w:val="28"/>
        </w:rPr>
      </w:pPr>
    </w:p>
    <w:p w:rsidR="002E0632" w:rsidRDefault="002E063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3.1. Показатели, характеризующие качество муниципальной услуги</w:t>
      </w:r>
    </w:p>
    <w:p w:rsidR="002E0632" w:rsidRDefault="002E0632">
      <w:pPr>
        <w:spacing w:after="0" w:line="240" w:lineRule="auto"/>
        <w:jc w:val="both"/>
        <w:rPr>
          <w:rFonts w:ascii="Times New Roman" w:hAnsi="Times New Roman" w:cs="Times New Roman"/>
          <w:b/>
          <w:bCs/>
          <w:sz w:val="28"/>
          <w:szCs w:val="28"/>
          <w:vertAlign w:val="superscript"/>
        </w:rPr>
      </w:pPr>
    </w:p>
    <w:p w:rsidR="002E0632" w:rsidRDefault="002E0632">
      <w:pPr>
        <w:spacing w:after="0" w:line="240" w:lineRule="auto"/>
        <w:jc w:val="both"/>
        <w:rPr>
          <w:rFonts w:ascii="Times New Roman" w:hAnsi="Times New Roman" w:cs="Times New Roman"/>
          <w:sz w:val="28"/>
          <w:szCs w:val="28"/>
        </w:rPr>
      </w:pPr>
    </w:p>
    <w:tbl>
      <w:tblPr>
        <w:tblW w:w="0" w:type="auto"/>
        <w:tblInd w:w="-8" w:type="dxa"/>
        <w:tblLayout w:type="fixed"/>
        <w:tblCellMar>
          <w:left w:w="10" w:type="dxa"/>
          <w:right w:w="10" w:type="dxa"/>
        </w:tblCellMar>
        <w:tblLook w:val="0000" w:firstRow="0" w:lastRow="0" w:firstColumn="0" w:lastColumn="0" w:noHBand="0" w:noVBand="0"/>
      </w:tblPr>
      <w:tblGrid>
        <w:gridCol w:w="1211"/>
        <w:gridCol w:w="590"/>
        <w:gridCol w:w="1985"/>
        <w:gridCol w:w="903"/>
        <w:gridCol w:w="939"/>
        <w:gridCol w:w="1121"/>
        <w:gridCol w:w="853"/>
        <w:gridCol w:w="801"/>
        <w:gridCol w:w="938"/>
      </w:tblGrid>
      <w:tr w:rsidR="002E0632" w:rsidRPr="006B1C07">
        <w:trPr>
          <w:cantSplit/>
          <w:trHeight w:val="1"/>
        </w:trPr>
        <w:tc>
          <w:tcPr>
            <w:tcW w:w="12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jc w:val="center"/>
            </w:pPr>
            <w:r w:rsidRPr="006B1C07">
              <w:t>Наименование</w:t>
            </w:r>
          </w:p>
          <w:p w:rsidR="002E0632" w:rsidRPr="006B1C07" w:rsidRDefault="002E0632">
            <w:pPr>
              <w:spacing w:after="0" w:line="240" w:lineRule="auto"/>
              <w:jc w:val="center"/>
            </w:pPr>
            <w:r w:rsidRPr="006B1C07">
              <w:t>показателя</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left="113" w:right="113"/>
              <w:jc w:val="center"/>
            </w:pPr>
            <w:r w:rsidRPr="006B1C07">
              <w:t>Единицаизмерения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jc w:val="center"/>
            </w:pPr>
            <w:r w:rsidRPr="006B1C07">
              <w:t>Формула</w:t>
            </w:r>
          </w:p>
          <w:p w:rsidR="002E0632" w:rsidRPr="006B1C07" w:rsidRDefault="002E0632">
            <w:pPr>
              <w:spacing w:after="0" w:line="240" w:lineRule="auto"/>
              <w:jc w:val="center"/>
            </w:pPr>
            <w:r w:rsidRPr="006B1C07">
              <w:t>расчета</w:t>
            </w:r>
          </w:p>
        </w:tc>
        <w:tc>
          <w:tcPr>
            <w:tcW w:w="4617" w:type="dxa"/>
            <w:gridSpan w:val="5"/>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jc w:val="center"/>
            </w:pPr>
            <w:r w:rsidRPr="006B1C07">
              <w:t>Значения показателей качества муниципальной услуги</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jc w:val="center"/>
            </w:pPr>
            <w:r w:rsidRPr="006B1C07">
              <w:t>Источник информации о значении показателя (исходные данные для ее расчета)</w:t>
            </w:r>
          </w:p>
        </w:tc>
      </w:tr>
      <w:tr w:rsidR="002E0632" w:rsidRPr="006B1C07">
        <w:trPr>
          <w:trHeight w:val="1"/>
        </w:trPr>
        <w:tc>
          <w:tcPr>
            <w:tcW w:w="1211"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tc>
        <w:tc>
          <w:tcPr>
            <w:tcW w:w="590"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left="113" w:right="113"/>
              <w:jc w:val="center"/>
            </w:pPr>
            <w:r w:rsidRPr="006B1C07">
              <w:t>Отчетный финансовый</w:t>
            </w:r>
          </w:p>
          <w:p w:rsidR="002E0632" w:rsidRPr="006B1C07" w:rsidRDefault="002E0632">
            <w:pPr>
              <w:spacing w:after="0" w:line="240" w:lineRule="auto"/>
              <w:ind w:left="113" w:right="113"/>
              <w:jc w:val="center"/>
            </w:pPr>
            <w:r w:rsidRPr="006B1C07">
              <w:t>год</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left="113" w:right="113"/>
              <w:jc w:val="center"/>
            </w:pPr>
            <w:r w:rsidRPr="006B1C07">
              <w:t>Текущий финансовый год</w:t>
            </w:r>
          </w:p>
        </w:tc>
        <w:tc>
          <w:tcPr>
            <w:tcW w:w="112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rsidP="00C237D0">
            <w:pPr>
              <w:spacing w:after="0" w:line="240" w:lineRule="auto"/>
              <w:ind w:left="113" w:right="113"/>
              <w:jc w:val="center"/>
            </w:pPr>
            <w:r w:rsidRPr="006B1C07">
              <w:t>Очередной финансовый</w:t>
            </w:r>
          </w:p>
          <w:p w:rsidR="002E0632" w:rsidRPr="006B1C07" w:rsidRDefault="002E0632" w:rsidP="00C237D0">
            <w:pPr>
              <w:spacing w:after="0" w:line="240" w:lineRule="auto"/>
              <w:ind w:right="113"/>
              <w:jc w:val="center"/>
            </w:pPr>
            <w:r w:rsidRPr="006B1C07">
              <w:t>год</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left="113" w:right="113"/>
              <w:jc w:val="center"/>
            </w:pPr>
            <w:r w:rsidRPr="006B1C07">
              <w:t>Первый год планового периода</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left="113" w:right="113"/>
              <w:jc w:val="center"/>
            </w:pPr>
            <w:r w:rsidRPr="006B1C07">
              <w:t>Второй год планового периода</w:t>
            </w:r>
          </w:p>
        </w:tc>
        <w:tc>
          <w:tcPr>
            <w:tcW w:w="938"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tc>
      </w:tr>
      <w:tr w:rsidR="002E0632" w:rsidRPr="006B1C07">
        <w:trPr>
          <w:trHeight w:val="1"/>
        </w:trPr>
        <w:tc>
          <w:tcPr>
            <w:tcW w:w="1211"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tc>
        <w:tc>
          <w:tcPr>
            <w:tcW w:w="590"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2012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2013</w:t>
            </w:r>
          </w:p>
        </w:tc>
        <w:tc>
          <w:tcPr>
            <w:tcW w:w="112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2014</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2015</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2016</w:t>
            </w:r>
          </w:p>
        </w:tc>
        <w:tc>
          <w:tcPr>
            <w:tcW w:w="938"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tc>
      </w:tr>
      <w:tr w:rsidR="002E0632" w:rsidRPr="006B1C07">
        <w:trPr>
          <w:trHeight w:val="1"/>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rsidP="00166167">
            <w:pPr>
              <w:spacing w:after="0" w:line="240" w:lineRule="auto"/>
              <w:ind w:left="72"/>
              <w:jc w:val="center"/>
            </w:pPr>
            <w:r w:rsidRPr="006B1C07">
              <w:rPr>
                <w:color w:val="000000"/>
              </w:rPr>
              <w:t>Доля выпускников МБДОУ, поступивших в школу</w:t>
            </w:r>
          </w:p>
        </w:tc>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hanging="28"/>
              <w:jc w:val="center"/>
            </w:pPr>
            <w:r w:rsidRPr="006B1C07">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rsidRPr="006B1C07">
              <w:rPr>
                <w:color w:val="000000"/>
              </w:rPr>
              <w:t>Отношение поступивших в школу выпускников МДОУ к их общей численности</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rsidRPr="006B1C07">
              <w:t>100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rsidRPr="006B1C07">
              <w:t>100</w:t>
            </w:r>
          </w:p>
        </w:tc>
        <w:tc>
          <w:tcPr>
            <w:tcW w:w="112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rsidRPr="006B1C07">
              <w:t>100</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rsidRPr="006B1C07">
              <w:t>100</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rsidRPr="006B1C07">
              <w:t>100</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rsidRPr="006B1C07">
              <w:rPr>
                <w:color w:val="000000"/>
              </w:rPr>
              <w:t>Списки воспитанников</w:t>
            </w:r>
          </w:p>
        </w:tc>
      </w:tr>
      <w:tr w:rsidR="002E0632" w:rsidRPr="006B1C07">
        <w:trPr>
          <w:trHeight w:val="2903"/>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rsidP="00166167">
            <w:pPr>
              <w:spacing w:after="0" w:line="240" w:lineRule="auto"/>
              <w:ind w:left="72"/>
              <w:jc w:val="center"/>
            </w:pPr>
            <w:r w:rsidRPr="006B1C07">
              <w:rPr>
                <w:color w:val="000000"/>
              </w:rPr>
              <w:t>Доля воспитанников, охваченных дополнительным образованием (кружковая работа)</w:t>
            </w:r>
          </w:p>
        </w:tc>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jc w:val="center"/>
            </w:pPr>
            <w:r w:rsidRPr="006B1C07">
              <w:rPr>
                <w:color w:val="00000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jc w:val="center"/>
            </w:pPr>
            <w:r w:rsidRPr="006B1C07">
              <w:rPr>
                <w:color w:val="000000"/>
              </w:rPr>
              <w:t>Отношение воспитанников, охваченных дополнительным образованием к общей численности</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67</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F76AD4" w:rsidRDefault="002E0632">
            <w:pPr>
              <w:spacing w:after="0" w:line="240" w:lineRule="auto"/>
              <w:ind w:firstLine="72"/>
              <w:jc w:val="center"/>
            </w:pPr>
            <w:r>
              <w:t>91,5</w:t>
            </w:r>
          </w:p>
        </w:tc>
        <w:tc>
          <w:tcPr>
            <w:tcW w:w="112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91,5</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91,5</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91,5</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rsidP="00BF0FA6">
            <w:pPr>
              <w:spacing w:after="0" w:line="240" w:lineRule="auto"/>
              <w:jc w:val="center"/>
            </w:pPr>
            <w:r w:rsidRPr="006B1C07">
              <w:rPr>
                <w:color w:val="000000"/>
              </w:rPr>
              <w:t>Статистический отчет форма №85-К</w:t>
            </w:r>
          </w:p>
        </w:tc>
      </w:tr>
      <w:tr w:rsidR="002E0632" w:rsidRPr="006B1C07">
        <w:trPr>
          <w:trHeight w:val="1707"/>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rsidP="00614C01">
            <w:pPr>
              <w:spacing w:after="0" w:line="240" w:lineRule="auto"/>
              <w:ind w:left="72"/>
              <w:jc w:val="center"/>
            </w:pPr>
            <w:r w:rsidRPr="006B1C07">
              <w:rPr>
                <w:color w:val="000000"/>
              </w:rPr>
              <w:t>Доля родителей, удовлетворенных качеством услуги</w:t>
            </w:r>
          </w:p>
        </w:tc>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jc w:val="center"/>
            </w:pPr>
            <w:r w:rsidRPr="006B1C07">
              <w:rPr>
                <w:color w:val="00000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rsidP="00614C01">
            <w:pPr>
              <w:spacing w:after="0" w:line="240" w:lineRule="auto"/>
              <w:jc w:val="center"/>
            </w:pPr>
            <w:r w:rsidRPr="006B1C07">
              <w:rPr>
                <w:color w:val="000000"/>
              </w:rPr>
              <w:t>Отношение количества удовлетворенных одного из родителей к  количеству потребителей</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82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83</w:t>
            </w:r>
          </w:p>
        </w:tc>
        <w:tc>
          <w:tcPr>
            <w:tcW w:w="112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rsidP="00C761AB">
            <w:pPr>
              <w:spacing w:after="0" w:line="240" w:lineRule="auto"/>
              <w:ind w:firstLine="72"/>
              <w:jc w:val="center"/>
            </w:pPr>
            <w:r>
              <w:t>83</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83</w:t>
            </w:r>
          </w:p>
        </w:tc>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t>83</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E0632" w:rsidRPr="006B1C07" w:rsidRDefault="002E0632">
            <w:pPr>
              <w:spacing w:after="0" w:line="240" w:lineRule="auto"/>
              <w:ind w:firstLine="72"/>
              <w:jc w:val="center"/>
            </w:pPr>
            <w:r w:rsidRPr="006B1C07">
              <w:rPr>
                <w:color w:val="000000"/>
              </w:rPr>
              <w:t xml:space="preserve">Анкетирование </w:t>
            </w:r>
          </w:p>
        </w:tc>
      </w:tr>
    </w:tbl>
    <w:p w:rsidR="002E0632" w:rsidRPr="00DF5306" w:rsidRDefault="002E0632">
      <w:pPr>
        <w:spacing w:after="0" w:line="240" w:lineRule="auto"/>
        <w:ind w:firstLine="567"/>
        <w:jc w:val="both"/>
        <w:rPr>
          <w:b/>
          <w:bCs/>
          <w:sz w:val="28"/>
          <w:szCs w:val="28"/>
        </w:rPr>
      </w:pPr>
    </w:p>
    <w:p w:rsidR="002E0632" w:rsidRDefault="002E0632">
      <w:pPr>
        <w:spacing w:after="0" w:line="240" w:lineRule="auto"/>
        <w:ind w:firstLine="567"/>
        <w:jc w:val="both"/>
        <w:rPr>
          <w:rFonts w:ascii="Times New Roman" w:hAnsi="Times New Roman" w:cs="Times New Roman"/>
          <w:b/>
          <w:bCs/>
          <w:sz w:val="28"/>
          <w:szCs w:val="28"/>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3.2.  Объем муниципальной услуги (в натуральных показателях)</w:t>
      </w:r>
    </w:p>
    <w:p w:rsidR="002E0632" w:rsidRDefault="002E0632">
      <w:pPr>
        <w:spacing w:after="0" w:line="240" w:lineRule="auto"/>
        <w:ind w:firstLine="567"/>
        <w:jc w:val="both"/>
        <w:rPr>
          <w:rFonts w:ascii="Times New Roman" w:hAnsi="Times New Roman" w:cs="Times New Roman"/>
          <w:b/>
          <w:bCs/>
          <w:sz w:val="28"/>
          <w:szCs w:val="28"/>
        </w:rPr>
      </w:pPr>
    </w:p>
    <w:p w:rsidR="002E0632" w:rsidRDefault="002E0632">
      <w:pPr>
        <w:spacing w:after="0" w:line="240" w:lineRule="auto"/>
        <w:ind w:firstLine="567"/>
        <w:jc w:val="both"/>
        <w:rPr>
          <w:rFonts w:ascii="Times New Roman" w:hAnsi="Times New Roman" w:cs="Times New Roman"/>
          <w:sz w:val="28"/>
          <w:szCs w:val="28"/>
        </w:rPr>
      </w:pPr>
    </w:p>
    <w:tbl>
      <w:tblPr>
        <w:tblW w:w="0" w:type="auto"/>
        <w:tblInd w:w="-8" w:type="dxa"/>
        <w:tblLayout w:type="fixed"/>
        <w:tblCellMar>
          <w:left w:w="10" w:type="dxa"/>
          <w:right w:w="10" w:type="dxa"/>
        </w:tblCellMar>
        <w:tblLook w:val="0000" w:firstRow="0" w:lastRow="0" w:firstColumn="0" w:lastColumn="0" w:noHBand="0" w:noVBand="0"/>
      </w:tblPr>
      <w:tblGrid>
        <w:gridCol w:w="1559"/>
        <w:gridCol w:w="662"/>
        <w:gridCol w:w="1172"/>
        <w:gridCol w:w="1404"/>
        <w:gridCol w:w="1172"/>
        <w:gridCol w:w="1077"/>
        <w:gridCol w:w="1027"/>
        <w:gridCol w:w="1210"/>
      </w:tblGrid>
      <w:tr w:rsidR="002E0632" w:rsidRPr="006B1C07">
        <w:trPr>
          <w:cantSplit/>
          <w:trHeight w:val="1"/>
        </w:trPr>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jc w:val="center"/>
            </w:pPr>
            <w:r w:rsidRPr="006B1C07">
              <w:t>Наименование</w:t>
            </w:r>
          </w:p>
          <w:p w:rsidR="002E0632" w:rsidRPr="006B1C07" w:rsidRDefault="002E0632" w:rsidP="00DF5306">
            <w:pPr>
              <w:spacing w:after="0" w:line="240" w:lineRule="auto"/>
              <w:jc w:val="center"/>
            </w:pPr>
            <w:r w:rsidRPr="006B1C07">
              <w:t>показателя</w:t>
            </w:r>
          </w:p>
        </w:tc>
        <w:tc>
          <w:tcPr>
            <w:tcW w:w="6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jc w:val="center"/>
            </w:pPr>
            <w:r w:rsidRPr="006B1C07">
              <w:t>Единица</w:t>
            </w:r>
          </w:p>
          <w:p w:rsidR="002E0632" w:rsidRPr="006B1C07" w:rsidRDefault="002E0632" w:rsidP="00DF5306">
            <w:pPr>
              <w:spacing w:after="0" w:line="240" w:lineRule="auto"/>
              <w:jc w:val="center"/>
            </w:pPr>
            <w:r w:rsidRPr="006B1C07">
              <w:t>измерения</w:t>
            </w:r>
          </w:p>
        </w:tc>
        <w:tc>
          <w:tcPr>
            <w:tcW w:w="5852"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jc w:val="center"/>
            </w:pPr>
            <w:r w:rsidRPr="006B1C07">
              <w:t>Значение показателей объема муниципальной  услуги</w:t>
            </w:r>
          </w:p>
        </w:tc>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jc w:val="center"/>
            </w:pPr>
            <w:r w:rsidRPr="006B1C07">
              <w:t>Источник информации о значении показателя</w:t>
            </w:r>
          </w:p>
        </w:tc>
      </w:tr>
      <w:tr w:rsidR="002E0632" w:rsidRPr="006B1C07">
        <w:trPr>
          <w:trHeight w:val="1"/>
        </w:trPr>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jc w:val="center"/>
            </w:pPr>
          </w:p>
        </w:tc>
        <w:tc>
          <w:tcPr>
            <w:tcW w:w="662"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jc w:val="cente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left="113" w:right="113"/>
              <w:jc w:val="center"/>
            </w:pPr>
            <w:r w:rsidRPr="006B1C07">
              <w:t>Отчетный финансовый</w:t>
            </w:r>
          </w:p>
          <w:p w:rsidR="002E0632" w:rsidRPr="006B1C07" w:rsidRDefault="002E0632" w:rsidP="00DF5306">
            <w:pPr>
              <w:spacing w:after="0" w:line="240" w:lineRule="auto"/>
              <w:ind w:left="113" w:right="113"/>
              <w:jc w:val="center"/>
            </w:pPr>
            <w:r w:rsidRPr="006B1C07">
              <w:t>год</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left="113" w:right="113"/>
              <w:jc w:val="center"/>
            </w:pPr>
            <w:r w:rsidRPr="006B1C07">
              <w:t>Текущий финансовый</w:t>
            </w:r>
            <w:r>
              <w:t xml:space="preserve"> </w:t>
            </w:r>
            <w:r w:rsidRPr="006B1C07">
              <w:t>год</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left="113" w:right="113"/>
              <w:jc w:val="center"/>
            </w:pPr>
            <w:r w:rsidRPr="006B1C07">
              <w:t>Очередной финансовый</w:t>
            </w:r>
          </w:p>
          <w:p w:rsidR="002E0632" w:rsidRPr="006B1C07" w:rsidRDefault="002E0632" w:rsidP="00DF5306">
            <w:pPr>
              <w:spacing w:after="0" w:line="240" w:lineRule="auto"/>
              <w:ind w:right="113" w:firstLine="567"/>
              <w:jc w:val="center"/>
            </w:pPr>
            <w:r w:rsidRPr="006B1C07">
              <w:t>год</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left="113" w:right="113"/>
              <w:jc w:val="center"/>
            </w:pPr>
            <w:r w:rsidRPr="006B1C07">
              <w:t>Первый год планового периода</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left="113" w:right="113"/>
              <w:jc w:val="center"/>
            </w:pPr>
            <w:r w:rsidRPr="006B1C07">
              <w:t>Второй год планового периода</w:t>
            </w:r>
          </w:p>
        </w:tc>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jc w:val="center"/>
            </w:pPr>
          </w:p>
        </w:tc>
      </w:tr>
      <w:tr w:rsidR="002E0632" w:rsidRPr="006B1C07">
        <w:trPr>
          <w:trHeight w:val="1"/>
        </w:trPr>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jc w:val="center"/>
            </w:pPr>
          </w:p>
        </w:tc>
        <w:tc>
          <w:tcPr>
            <w:tcW w:w="662"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jc w:val="cente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2012</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2013</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2014</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2015</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2016</w:t>
            </w:r>
          </w:p>
        </w:tc>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jc w:val="center"/>
            </w:pPr>
          </w:p>
        </w:tc>
      </w:tr>
      <w:tr w:rsidR="002E0632" w:rsidRPr="006B1C07">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left="137"/>
              <w:jc w:val="center"/>
            </w:pPr>
            <w:r w:rsidRPr="006B1C07">
              <w:rPr>
                <w:color w:val="000000"/>
              </w:rPr>
              <w:t>Количество групп</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jc w:val="center"/>
            </w:pPr>
            <w:r w:rsidRPr="006B1C07">
              <w:rPr>
                <w:color w:val="000000"/>
              </w:rPr>
              <w:t>Ед.</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7</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8</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8</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8</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firstLine="72"/>
              <w:jc w:val="center"/>
            </w:pPr>
            <w:r>
              <w:t>8</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614C01">
            <w:pPr>
              <w:spacing w:after="0" w:line="240" w:lineRule="auto"/>
              <w:jc w:val="center"/>
            </w:pPr>
            <w:r w:rsidRPr="006B1C07">
              <w:rPr>
                <w:color w:val="000000"/>
              </w:rPr>
              <w:t>Статистический отчет форма №85-К</w:t>
            </w:r>
          </w:p>
        </w:tc>
      </w:tr>
      <w:tr w:rsidR="002E0632" w:rsidRPr="006B1C07">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left="137"/>
              <w:jc w:val="center"/>
            </w:pPr>
            <w:r w:rsidRPr="006B1C07">
              <w:rPr>
                <w:color w:val="000000"/>
              </w:rPr>
              <w:t>Численность детей в МБДОУ</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jc w:val="center"/>
            </w:pPr>
            <w:r w:rsidRPr="006B1C07">
              <w:rPr>
                <w:color w:val="000000"/>
              </w:rPr>
              <w:t>Чел.</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4B58FE" w:rsidRDefault="002E0632" w:rsidP="00DF5306">
            <w:pPr>
              <w:spacing w:after="0" w:line="240" w:lineRule="auto"/>
              <w:ind w:firstLine="72"/>
              <w:jc w:val="center"/>
            </w:pPr>
            <w:r>
              <w:t>128</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4B58FE" w:rsidRDefault="002E0632" w:rsidP="00DF5306">
            <w:pPr>
              <w:spacing w:after="0" w:line="240" w:lineRule="auto"/>
              <w:ind w:firstLine="72"/>
              <w:jc w:val="center"/>
            </w:pPr>
            <w:r>
              <w:t>176</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4B58FE" w:rsidRDefault="002E0632" w:rsidP="00DF5306">
            <w:pPr>
              <w:spacing w:after="0" w:line="240" w:lineRule="auto"/>
              <w:ind w:firstLine="72"/>
              <w:jc w:val="center"/>
            </w:pPr>
            <w:r>
              <w:t>176</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4B58FE" w:rsidRDefault="002E0632" w:rsidP="00DF5306">
            <w:pPr>
              <w:spacing w:after="0" w:line="240" w:lineRule="auto"/>
              <w:ind w:firstLine="72"/>
              <w:jc w:val="center"/>
            </w:pPr>
            <w:r>
              <w:t>176</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4B58FE" w:rsidRDefault="002E0632" w:rsidP="00DF5306">
            <w:pPr>
              <w:spacing w:after="0" w:line="240" w:lineRule="auto"/>
              <w:ind w:firstLine="72"/>
              <w:jc w:val="center"/>
            </w:pPr>
            <w:r>
              <w:t>176</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Pr="006B1C07" w:rsidRDefault="002E0632" w:rsidP="00A50DA5">
            <w:pPr>
              <w:spacing w:after="0" w:line="240" w:lineRule="auto"/>
              <w:jc w:val="center"/>
            </w:pPr>
            <w:r w:rsidRPr="006B1C07">
              <w:rPr>
                <w:color w:val="000000"/>
              </w:rPr>
              <w:t>Статистический отчет форма №85-К</w:t>
            </w:r>
          </w:p>
        </w:tc>
      </w:tr>
      <w:tr w:rsidR="002E0632" w:rsidRPr="006B1C07">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ind w:left="137"/>
              <w:jc w:val="center"/>
            </w:pPr>
            <w:r w:rsidRPr="006B1C07">
              <w:rPr>
                <w:color w:val="000000"/>
              </w:rPr>
              <w:t>Количество педагогических ставок</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DF5306">
            <w:pPr>
              <w:spacing w:after="0" w:line="240" w:lineRule="auto"/>
              <w:jc w:val="center"/>
            </w:pPr>
            <w:r w:rsidRPr="006B1C07">
              <w:rPr>
                <w:color w:val="000000"/>
              </w:rPr>
              <w:t>Ед.</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7A0C5F" w:rsidRDefault="002E0632" w:rsidP="00DF5306">
            <w:pPr>
              <w:spacing w:after="0" w:line="240" w:lineRule="auto"/>
              <w:ind w:firstLine="72"/>
              <w:jc w:val="center"/>
            </w:pPr>
            <w:r w:rsidRPr="007A0C5F">
              <w:t>12,4</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7A0C5F" w:rsidRDefault="002E0632" w:rsidP="00DF5306">
            <w:pPr>
              <w:spacing w:after="0" w:line="240" w:lineRule="auto"/>
              <w:ind w:firstLine="72"/>
              <w:jc w:val="center"/>
            </w:pPr>
            <w:r w:rsidRPr="007A0C5F">
              <w:t>19,42</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7A0C5F" w:rsidRDefault="002E0632" w:rsidP="00DF5306">
            <w:pPr>
              <w:spacing w:after="0" w:line="240" w:lineRule="auto"/>
              <w:ind w:firstLine="72"/>
              <w:jc w:val="center"/>
            </w:pPr>
            <w:r w:rsidRPr="007A0C5F">
              <w:t>19,42</w:t>
            </w: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7A0C5F" w:rsidRDefault="002E0632" w:rsidP="00DF5306">
            <w:pPr>
              <w:spacing w:after="0" w:line="240" w:lineRule="auto"/>
              <w:ind w:firstLine="72"/>
              <w:jc w:val="center"/>
            </w:pPr>
            <w:r w:rsidRPr="007A0C5F">
              <w:t>19,42</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7A0C5F" w:rsidRDefault="002E0632" w:rsidP="00DF5306">
            <w:pPr>
              <w:spacing w:after="0" w:line="240" w:lineRule="auto"/>
              <w:ind w:firstLine="72"/>
              <w:jc w:val="center"/>
            </w:pPr>
            <w:r w:rsidRPr="007A0C5F">
              <w:t>19,42</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Pr="006B1C07" w:rsidRDefault="002E0632" w:rsidP="00DF5306">
            <w:pPr>
              <w:spacing w:after="0" w:line="240" w:lineRule="auto"/>
              <w:jc w:val="center"/>
            </w:pPr>
            <w:r w:rsidRPr="006B1C07">
              <w:rPr>
                <w:color w:val="000000"/>
              </w:rPr>
              <w:t>Штатное расписание</w:t>
            </w:r>
          </w:p>
        </w:tc>
      </w:tr>
    </w:tbl>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b/>
          <w:bCs/>
          <w:sz w:val="28"/>
          <w:szCs w:val="28"/>
        </w:rPr>
      </w:pPr>
    </w:p>
    <w:p w:rsidR="002E0632" w:rsidRDefault="002E0632">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4. Порядок оказания муниципальной услуги </w:t>
      </w:r>
    </w:p>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4.1. Нормативные правовые акты, регулирующие порядок оказания муниципальной услуги</w:t>
      </w:r>
    </w:p>
    <w:p w:rsidR="002E0632" w:rsidRDefault="002E0632">
      <w:pPr>
        <w:spacing w:after="0" w:line="240" w:lineRule="auto"/>
        <w:ind w:firstLine="567"/>
        <w:jc w:val="both"/>
        <w:rPr>
          <w:rFonts w:ascii="Times New Roman" w:hAnsi="Times New Roman" w:cs="Times New Roman"/>
          <w:sz w:val="28"/>
          <w:szCs w:val="28"/>
        </w:rPr>
      </w:pPr>
    </w:p>
    <w:p w:rsidR="002E0632" w:rsidRDefault="002E0632" w:rsidP="00AF66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пп. 11 п. 1 ст. 15 Федерального закона от 06 октября 2003 года № 131-ФЗ «Об общих принципах организации местного самоуправления в Российской Федерации»(с изменениями  и дополнениями).</w:t>
      </w:r>
    </w:p>
    <w:p w:rsidR="002E0632" w:rsidRDefault="002E0632" w:rsidP="00AF66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Федеральный закон от 29.12.2012. № 273 ФЗ «Об образовании в Российской Федерации»</w:t>
      </w:r>
    </w:p>
    <w:p w:rsidR="002E0632" w:rsidRDefault="002E0632" w:rsidP="00AF66BF">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Конвенция о правах ребенка (Нью-Йорк, 20.11.1989).</w:t>
      </w:r>
    </w:p>
    <w:p w:rsidR="002E0632" w:rsidRDefault="002E0632" w:rsidP="00AF66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Федеральный закон от 24.07.1998г. № 124-ФЗ «Об основных гарантиях прав ребенка в Российской Федерации» (с изменениями  и дополнениями.).</w:t>
      </w:r>
    </w:p>
    <w:p w:rsidR="002E0632" w:rsidRDefault="002E0632" w:rsidP="00AF66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Приказ Минобрнауки России от 17.10.2013г №1155 «Об утверждении Федерального государственного образовательного стандарта дошкольного образования» (зарегистрировано в Минюсте России 14.11.2013г № 30384) </w:t>
      </w:r>
    </w:p>
    <w:p w:rsidR="002E0632" w:rsidRDefault="002E0632" w:rsidP="00AF66B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Санитарно-эпидемиологические правила и нормативы </w:t>
      </w:r>
      <w:r>
        <w:rPr>
          <w:rFonts w:ascii="Times New Roman" w:hAnsi="Times New Roman" w:cs="Times New Roman"/>
          <w:sz w:val="28"/>
          <w:szCs w:val="28"/>
        </w:rPr>
        <w:t xml:space="preserve">СанПиН 2.4.1.3049-13 от 15.05.2013г. №26 </w:t>
      </w:r>
      <w:r>
        <w:rPr>
          <w:rFonts w:ascii="Times New Roman" w:hAnsi="Times New Roman" w:cs="Times New Roman"/>
          <w:color w:val="000000"/>
          <w:sz w:val="28"/>
          <w:szCs w:val="28"/>
        </w:rPr>
        <w:t>«Санитарно-эпидемиологические требования к устройству, содержанию и организации режима работы дошкольных образовательных организация», утвержденные постановлением Г</w:t>
      </w:r>
      <w:r>
        <w:rPr>
          <w:rFonts w:ascii="Times New Roman" w:hAnsi="Times New Roman" w:cs="Times New Roman"/>
          <w:sz w:val="28"/>
          <w:szCs w:val="28"/>
        </w:rPr>
        <w:t>лавного государственного санитарного врача РФ от 15.05.2013г. №26.</w:t>
      </w:r>
    </w:p>
    <w:p w:rsidR="002E0632" w:rsidRPr="00AF66BF" w:rsidRDefault="002E0632" w:rsidP="0044529A">
      <w:pPr>
        <w:spacing w:after="0"/>
        <w:ind w:firstLine="540"/>
        <w:jc w:val="both"/>
        <w:rPr>
          <w:rFonts w:ascii="Times New Roman" w:hAnsi="Times New Roman" w:cs="Times New Roman"/>
          <w:sz w:val="28"/>
          <w:szCs w:val="28"/>
        </w:rPr>
      </w:pPr>
      <w:r w:rsidRPr="00AF66BF">
        <w:rPr>
          <w:rFonts w:ascii="Times New Roman" w:hAnsi="Times New Roman" w:cs="Times New Roman"/>
          <w:color w:val="000000"/>
          <w:sz w:val="28"/>
          <w:szCs w:val="28"/>
        </w:rPr>
        <w:t xml:space="preserve">7. </w:t>
      </w:r>
      <w:r w:rsidRPr="00AF66BF">
        <w:rPr>
          <w:rFonts w:ascii="Times New Roman" w:hAnsi="Times New Roman" w:cs="Times New Roman"/>
          <w:sz w:val="28"/>
          <w:szCs w:val="28"/>
        </w:rPr>
        <w:t>Постановление Правительства РФ от 25.04.2012 N 390 "О противопожарном режиме"</w:t>
      </w:r>
      <w:r>
        <w:rPr>
          <w:rFonts w:ascii="Times New Roman" w:hAnsi="Times New Roman" w:cs="Times New Roman"/>
          <w:sz w:val="28"/>
          <w:szCs w:val="28"/>
        </w:rPr>
        <w:t xml:space="preserve"> </w:t>
      </w:r>
      <w:r w:rsidRPr="00AF66BF">
        <w:rPr>
          <w:rFonts w:ascii="Times New Roman" w:hAnsi="Times New Roman" w:cs="Times New Roman"/>
          <w:sz w:val="28"/>
          <w:szCs w:val="28"/>
        </w:rPr>
        <w:t xml:space="preserve">(вместе с "Правилами противопожарного режима в Российской Федерации") </w:t>
      </w:r>
    </w:p>
    <w:p w:rsidR="002E0632" w:rsidRDefault="002E0632" w:rsidP="0044529A">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8. Приказ Министерства 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BA08F4">
        <w:rPr>
          <w:rFonts w:ascii="Times New Roman" w:hAnsi="Times New Roman" w:cs="Times New Roman"/>
          <w:sz w:val="28"/>
          <w:szCs w:val="28"/>
        </w:rPr>
        <w:t xml:space="preserve"> </w:t>
      </w:r>
      <w:r>
        <w:rPr>
          <w:rFonts w:ascii="Times New Roman" w:hAnsi="Times New Roman" w:cs="Times New Roman"/>
          <w:sz w:val="28"/>
          <w:szCs w:val="28"/>
        </w:rPr>
        <w:t>(зарегистрировано в Минюсте 26.09.2013г №30038).</w:t>
      </w:r>
    </w:p>
    <w:p w:rsidR="002E0632" w:rsidRDefault="002E0632" w:rsidP="0044529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9. Закон Ставропольского края от 30.07.2013 года №72-кз «Об образовании» </w:t>
      </w:r>
    </w:p>
    <w:p w:rsidR="002E0632" w:rsidRDefault="002E0632" w:rsidP="00AF66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пп. 11 п. 1 ст. 20 гл. 4 Устава Изобильненского муниципального района Ставропольского края, утвержденного советом Изобильненского муниципального района Ставропольского края от 18 августа 2006 года № 166</w:t>
      </w:r>
    </w:p>
    <w:p w:rsidR="002E0632" w:rsidRDefault="002E0632" w:rsidP="00AF66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Порядок приема и комплектования воспитанниками дошкольного возраста муниципальных дошкольных образовательных учреждений всех видов ИМР СК, утвержденный приказом отдела образования администрации Изобильненского муниципального района Ставропольского края от 01.03.2012г. № 169.</w:t>
      </w:r>
    </w:p>
    <w:p w:rsidR="002E0632" w:rsidRDefault="002E0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Устав учреждения дошкольного образования.</w:t>
      </w:r>
    </w:p>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4.2. Порядок информирования потенциальных потребителей муниципальной услуги</w:t>
      </w:r>
    </w:p>
    <w:p w:rsidR="002E0632" w:rsidRDefault="002E0632">
      <w:pPr>
        <w:spacing w:after="0" w:line="240" w:lineRule="auto"/>
        <w:ind w:firstLine="567"/>
        <w:jc w:val="both"/>
        <w:rPr>
          <w:rFonts w:ascii="Times New Roman" w:hAnsi="Times New Roman" w:cs="Times New Roman"/>
          <w:sz w:val="28"/>
          <w:szCs w:val="28"/>
        </w:rPr>
      </w:pPr>
    </w:p>
    <w:tbl>
      <w:tblPr>
        <w:tblW w:w="0" w:type="auto"/>
        <w:tblInd w:w="-8" w:type="dxa"/>
        <w:tblCellMar>
          <w:left w:w="10" w:type="dxa"/>
          <w:right w:w="10" w:type="dxa"/>
        </w:tblCellMar>
        <w:tblLook w:val="0000" w:firstRow="0" w:lastRow="0" w:firstColumn="0" w:lastColumn="0" w:noHBand="0" w:noVBand="0"/>
      </w:tblPr>
      <w:tblGrid>
        <w:gridCol w:w="2992"/>
        <w:gridCol w:w="3691"/>
        <w:gridCol w:w="2752"/>
      </w:tblGrid>
      <w:tr w:rsidR="002E0632" w:rsidRPr="006B1C07">
        <w:trPr>
          <w:cantSplit/>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Pr="006B1C07" w:rsidRDefault="002E0632" w:rsidP="00F10284">
            <w:pPr>
              <w:spacing w:after="0" w:line="240" w:lineRule="auto"/>
              <w:jc w:val="center"/>
            </w:pPr>
            <w:r>
              <w:rPr>
                <w:rFonts w:ascii="Times New Roman" w:hAnsi="Times New Roman" w:cs="Times New Roman"/>
                <w:sz w:val="28"/>
                <w:szCs w:val="28"/>
              </w:rPr>
              <w:t>Способ информирования</w:t>
            </w:r>
          </w:p>
        </w:tc>
        <w:tc>
          <w:tcPr>
            <w:tcW w:w="36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Pr="006B1C07" w:rsidRDefault="002E0632" w:rsidP="00F10284">
            <w:pPr>
              <w:spacing w:after="0" w:line="240" w:lineRule="auto"/>
              <w:jc w:val="center"/>
            </w:pPr>
            <w:r>
              <w:rPr>
                <w:rFonts w:ascii="Times New Roman" w:hAnsi="Times New Roman" w:cs="Times New Roman"/>
                <w:sz w:val="28"/>
                <w:szCs w:val="28"/>
              </w:rPr>
              <w:t>Состав размещаемой (доводимой) информации</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Pr="006B1C07" w:rsidRDefault="002E0632" w:rsidP="00F10284">
            <w:pPr>
              <w:spacing w:after="0" w:line="240" w:lineRule="auto"/>
              <w:jc w:val="center"/>
            </w:pPr>
            <w:r>
              <w:rPr>
                <w:rFonts w:ascii="Times New Roman" w:hAnsi="Times New Roman" w:cs="Times New Roman"/>
                <w:sz w:val="28"/>
                <w:szCs w:val="28"/>
              </w:rPr>
              <w:t>Частота обновления информации</w:t>
            </w:r>
          </w:p>
        </w:tc>
      </w:tr>
      <w:tr w:rsidR="002E0632" w:rsidRPr="006B1C07">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pPr>
            <w:r>
              <w:rPr>
                <w:rFonts w:ascii="Times New Roman" w:hAnsi="Times New Roman" w:cs="Times New Roman"/>
                <w:color w:val="000000"/>
                <w:sz w:val="24"/>
                <w:szCs w:val="24"/>
              </w:rPr>
              <w:t>1. СМИ</w:t>
            </w:r>
          </w:p>
        </w:tc>
        <w:tc>
          <w:tcPr>
            <w:tcW w:w="36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pPr>
            <w:r>
              <w:rPr>
                <w:rFonts w:ascii="Times New Roman" w:hAnsi="Times New Roman" w:cs="Times New Roman"/>
                <w:color w:val="000000"/>
                <w:sz w:val="24"/>
                <w:szCs w:val="24"/>
              </w:rPr>
              <w:t>Сведения о местонахождении учреждения, почтовом адресе, контактных телефонах, режиме работы, отчеты о проделанной работе, проведенных мероприятиях</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jc w:val="center"/>
            </w:pPr>
            <w:r>
              <w:rPr>
                <w:rFonts w:ascii="Times New Roman" w:hAnsi="Times New Roman" w:cs="Times New Roman"/>
                <w:color w:val="000000"/>
                <w:sz w:val="24"/>
                <w:szCs w:val="24"/>
              </w:rPr>
              <w:t>По мере необходимости</w:t>
            </w:r>
          </w:p>
        </w:tc>
      </w:tr>
      <w:tr w:rsidR="002E0632" w:rsidRPr="006B1C07">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pPr>
            <w:r>
              <w:rPr>
                <w:rFonts w:ascii="Times New Roman" w:hAnsi="Times New Roman" w:cs="Times New Roman"/>
                <w:color w:val="000000"/>
                <w:sz w:val="24"/>
                <w:szCs w:val="24"/>
              </w:rPr>
              <w:t>2. Информационные стенды</w:t>
            </w:r>
          </w:p>
        </w:tc>
        <w:tc>
          <w:tcPr>
            <w:tcW w:w="36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pPr>
            <w:r>
              <w:rPr>
                <w:rFonts w:ascii="Times New Roman" w:hAnsi="Times New Roman" w:cs="Times New Roman"/>
                <w:color w:val="000000"/>
                <w:sz w:val="24"/>
                <w:szCs w:val="24"/>
              </w:rPr>
              <w:t>Информация об образовательном учреждении и объемах предоставляемых услуг</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jc w:val="center"/>
            </w:pPr>
            <w:r>
              <w:rPr>
                <w:rFonts w:ascii="Times New Roman" w:hAnsi="Times New Roman" w:cs="Times New Roman"/>
                <w:color w:val="000000"/>
                <w:sz w:val="24"/>
                <w:szCs w:val="24"/>
              </w:rPr>
              <w:t>Обновление по мере изменения данных</w:t>
            </w:r>
          </w:p>
        </w:tc>
      </w:tr>
      <w:tr w:rsidR="002E0632" w:rsidRPr="006B1C07">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pPr>
            <w:r>
              <w:rPr>
                <w:rFonts w:ascii="Times New Roman" w:hAnsi="Times New Roman" w:cs="Times New Roman"/>
                <w:color w:val="000000"/>
                <w:sz w:val="24"/>
                <w:szCs w:val="24"/>
              </w:rPr>
              <w:t>3. Собрание родителей</w:t>
            </w:r>
          </w:p>
        </w:tc>
        <w:tc>
          <w:tcPr>
            <w:tcW w:w="36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pPr>
            <w:r>
              <w:rPr>
                <w:rFonts w:ascii="Times New Roman" w:hAnsi="Times New Roman" w:cs="Times New Roman"/>
                <w:color w:val="000000"/>
                <w:sz w:val="24"/>
                <w:szCs w:val="24"/>
              </w:rPr>
              <w:t>Порядок предоставления муниципальной услуги</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jc w:val="center"/>
            </w:pPr>
            <w:r>
              <w:rPr>
                <w:rFonts w:ascii="Times New Roman" w:hAnsi="Times New Roman" w:cs="Times New Roman"/>
                <w:color w:val="000000"/>
                <w:sz w:val="24"/>
                <w:szCs w:val="24"/>
              </w:rPr>
              <w:t>Раз в квартал</w:t>
            </w:r>
          </w:p>
        </w:tc>
      </w:tr>
      <w:tr w:rsidR="002E0632" w:rsidRPr="006B1C07">
        <w:trPr>
          <w:trHeight w:val="1"/>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pPr>
            <w:r>
              <w:rPr>
                <w:rFonts w:ascii="Times New Roman" w:hAnsi="Times New Roman" w:cs="Times New Roman"/>
                <w:color w:val="000000"/>
                <w:sz w:val="24"/>
                <w:szCs w:val="24"/>
              </w:rPr>
              <w:t>4. Информирование граждан в ответ на письменные о</w:t>
            </w:r>
            <w:r>
              <w:rPr>
                <w:rFonts w:ascii="Times New Roman" w:hAnsi="Times New Roman" w:cs="Times New Roman"/>
                <w:sz w:val="24"/>
                <w:szCs w:val="24"/>
              </w:rPr>
              <w:t>бращения, обращения в устной форме лично или по телефону в отдел образования и (или) муниципальное ДОУ</w:t>
            </w:r>
          </w:p>
        </w:tc>
        <w:tc>
          <w:tcPr>
            <w:tcW w:w="36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pPr>
            <w:r>
              <w:rPr>
                <w:rFonts w:ascii="Times New Roman" w:hAnsi="Times New Roman" w:cs="Times New Roman"/>
                <w:color w:val="000000"/>
                <w:sz w:val="24"/>
                <w:szCs w:val="24"/>
              </w:rPr>
              <w:t>Информация об образовательном учреждении и объемах предоставляемых услуг</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F10284">
            <w:pPr>
              <w:spacing w:after="0" w:line="240" w:lineRule="auto"/>
              <w:jc w:val="center"/>
            </w:pPr>
            <w:r>
              <w:rPr>
                <w:rFonts w:ascii="Times New Roman" w:hAnsi="Times New Roman" w:cs="Times New Roman"/>
                <w:color w:val="000000"/>
                <w:sz w:val="24"/>
                <w:szCs w:val="24"/>
              </w:rPr>
              <w:t>Обновление по мере изменения данных</w:t>
            </w:r>
          </w:p>
        </w:tc>
      </w:tr>
    </w:tbl>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5. Предельные цены (тарифы) на оплату муниципальной услуги в случаях, если федеральным, краевым законами предусмотрено их оказание на платной основе </w:t>
      </w:r>
    </w:p>
    <w:p w:rsidR="002E0632" w:rsidRDefault="002E0632">
      <w:pPr>
        <w:spacing w:after="0" w:line="240" w:lineRule="auto"/>
        <w:ind w:firstLine="567"/>
        <w:jc w:val="both"/>
        <w:rPr>
          <w:rFonts w:ascii="Times New Roman" w:hAnsi="Times New Roman" w:cs="Times New Roman"/>
          <w:sz w:val="28"/>
          <w:szCs w:val="28"/>
          <w:shd w:val="clear" w:color="auto" w:fill="FFFF00"/>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5.1. Нормативный правовой акт, устанавливающий цены (тарифы) либо порядок их установления:</w:t>
      </w:r>
    </w:p>
    <w:p w:rsidR="002E0632" w:rsidRDefault="002E0632" w:rsidP="001A47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Изобильненского муниципального района Ставропольского края от </w:t>
      </w:r>
      <w:r w:rsidRPr="00BA08F4">
        <w:rPr>
          <w:rFonts w:ascii="Times New Roman" w:hAnsi="Times New Roman" w:cs="Times New Roman"/>
          <w:color w:val="000000"/>
          <w:sz w:val="28"/>
          <w:szCs w:val="28"/>
        </w:rPr>
        <w:t>13 декабря 2013г. № 330-р</w:t>
      </w:r>
      <w:r>
        <w:rPr>
          <w:rFonts w:ascii="Times New Roman" w:hAnsi="Times New Roman" w:cs="Times New Roman"/>
          <w:sz w:val="28"/>
          <w:szCs w:val="28"/>
        </w:rPr>
        <w:t xml:space="preserve"> «О повышении родительской оплаты в муниципальных дошкольных образовательных учреждениях».</w:t>
      </w:r>
    </w:p>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5.2. Орган, устанавливающий цены (тарифы):</w:t>
      </w:r>
      <w:r>
        <w:rPr>
          <w:rFonts w:ascii="Times New Roman" w:hAnsi="Times New Roman" w:cs="Times New Roman"/>
          <w:sz w:val="28"/>
          <w:szCs w:val="28"/>
        </w:rPr>
        <w:t xml:space="preserve"> администрация Изобильненского муниципального района Ставропольского края</w:t>
      </w:r>
    </w:p>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5.3. Значения предельных цен (тарифов)</w:t>
      </w:r>
    </w:p>
    <w:p w:rsidR="002E0632" w:rsidRDefault="002E0632">
      <w:pPr>
        <w:spacing w:after="0" w:line="240" w:lineRule="auto"/>
        <w:ind w:firstLine="567"/>
        <w:jc w:val="center"/>
        <w:rPr>
          <w:rFonts w:ascii="Times New Roman" w:hAnsi="Times New Roman" w:cs="Times New Roman"/>
          <w:sz w:val="28"/>
          <w:szCs w:val="28"/>
        </w:rPr>
      </w:pPr>
    </w:p>
    <w:tbl>
      <w:tblPr>
        <w:tblW w:w="0" w:type="auto"/>
        <w:tblInd w:w="-8" w:type="dxa"/>
        <w:tblCellMar>
          <w:left w:w="10" w:type="dxa"/>
          <w:right w:w="10" w:type="dxa"/>
        </w:tblCellMar>
        <w:tblLook w:val="0000" w:firstRow="0" w:lastRow="0" w:firstColumn="0" w:lastColumn="0" w:noHBand="0" w:noVBand="0"/>
      </w:tblPr>
      <w:tblGrid>
        <w:gridCol w:w="5230"/>
        <w:gridCol w:w="4243"/>
      </w:tblGrid>
      <w:tr w:rsidR="002E0632" w:rsidRPr="006B1C07">
        <w:trPr>
          <w:trHeight w:val="1"/>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632" w:rsidRPr="006B1C07" w:rsidRDefault="002E0632">
            <w:pPr>
              <w:spacing w:after="0" w:line="240" w:lineRule="auto"/>
              <w:jc w:val="center"/>
            </w:pPr>
            <w:r>
              <w:rPr>
                <w:rFonts w:ascii="Times New Roman" w:hAnsi="Times New Roman" w:cs="Times New Roman"/>
                <w:sz w:val="28"/>
                <w:szCs w:val="28"/>
              </w:rPr>
              <w:t>Наименование муниципальной услуги</w:t>
            </w:r>
          </w:p>
        </w:tc>
        <w:tc>
          <w:tcPr>
            <w:tcW w:w="4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632" w:rsidRDefault="002E06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(тариф),</w:t>
            </w:r>
          </w:p>
          <w:p w:rsidR="002E0632" w:rsidRPr="006B1C07" w:rsidRDefault="002E0632">
            <w:pPr>
              <w:spacing w:after="0" w:line="240" w:lineRule="auto"/>
              <w:jc w:val="center"/>
            </w:pPr>
            <w:r>
              <w:rPr>
                <w:rFonts w:ascii="Times New Roman" w:hAnsi="Times New Roman" w:cs="Times New Roman"/>
                <w:sz w:val="28"/>
                <w:szCs w:val="28"/>
              </w:rPr>
              <w:t>единица измерения</w:t>
            </w:r>
          </w:p>
        </w:tc>
      </w:tr>
      <w:tr w:rsidR="002E0632" w:rsidRPr="006B1C07">
        <w:trPr>
          <w:trHeight w:val="1"/>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632" w:rsidRPr="006B1C07" w:rsidRDefault="002E0632">
            <w:pPr>
              <w:spacing w:after="0" w:line="240" w:lineRule="auto"/>
            </w:pPr>
            <w:r>
              <w:rPr>
                <w:rFonts w:ascii="Times New Roman" w:hAnsi="Times New Roman" w:cs="Times New Roman"/>
                <w:sz w:val="28"/>
                <w:szCs w:val="28"/>
              </w:rPr>
              <w:t xml:space="preserve">1. </w:t>
            </w:r>
            <w:r w:rsidRPr="003C20E9">
              <w:rPr>
                <w:rFonts w:ascii="Times New Roman" w:hAnsi="Times New Roman" w:cs="Times New Roman"/>
                <w:sz w:val="28"/>
                <w:szCs w:val="28"/>
              </w:rPr>
              <w:t>Услуга по предоставлению общедоступного бесплатного дошкольного образования</w:t>
            </w:r>
          </w:p>
        </w:tc>
        <w:tc>
          <w:tcPr>
            <w:tcW w:w="4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632" w:rsidRPr="006B1C07" w:rsidRDefault="002E0632">
            <w:pPr>
              <w:spacing w:after="0" w:line="240" w:lineRule="auto"/>
              <w:jc w:val="center"/>
            </w:pPr>
            <w:r>
              <w:rPr>
                <w:rFonts w:ascii="Times New Roman" w:hAnsi="Times New Roman" w:cs="Times New Roman"/>
                <w:sz w:val="28"/>
                <w:szCs w:val="28"/>
              </w:rPr>
              <w:t xml:space="preserve">Родительская плата в размере </w:t>
            </w:r>
            <w:r w:rsidRPr="001A4798">
              <w:rPr>
                <w:rFonts w:ascii="Times New Roman" w:hAnsi="Times New Roman" w:cs="Times New Roman"/>
                <w:sz w:val="28"/>
                <w:szCs w:val="28"/>
              </w:rPr>
              <w:t>800 рублей</w:t>
            </w:r>
          </w:p>
        </w:tc>
      </w:tr>
    </w:tbl>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6. Основания для досрочного прекращения исполнения муниципального задания</w:t>
      </w:r>
    </w:p>
    <w:p w:rsidR="002E0632" w:rsidRDefault="002E0632">
      <w:pPr>
        <w:spacing w:after="0" w:line="240" w:lineRule="auto"/>
        <w:jc w:val="both"/>
        <w:rPr>
          <w:rFonts w:ascii="Times New Roman" w:hAnsi="Times New Roman" w:cs="Times New Roman"/>
          <w:sz w:val="28"/>
          <w:szCs w:val="28"/>
        </w:rPr>
      </w:pPr>
    </w:p>
    <w:p w:rsidR="002E0632" w:rsidRDefault="002E063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Муниципальное задание может быть отменено до истечения срока действия при наличии следующих условий:</w:t>
      </w:r>
    </w:p>
    <w:p w:rsidR="002E0632" w:rsidRDefault="002E063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t>- при реорганизации учреждения;</w:t>
      </w:r>
    </w:p>
    <w:p w:rsidR="002E0632" w:rsidRDefault="002E063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t>- при ликвидации учреждения;</w:t>
      </w:r>
    </w:p>
    <w:p w:rsidR="002E0632" w:rsidRDefault="002E063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t>- при окончании срока действия лицензии учреждения.</w:t>
      </w:r>
    </w:p>
    <w:p w:rsidR="002E0632" w:rsidRDefault="002E063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показатели муниципального задания, либо в случае внесения изменений в нормативные правовые акты Российской Федерации, Ставропольского края и Изобильненского  муниципального района</w:t>
      </w:r>
      <w:r w:rsidRPr="00D30E34">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на основании которых было сформировано муниципальное задание, а также изменения размера выделяемых бюджетных ассигнований, предусмотренных в бюджете Изобильненского муниципального района Ставропольского края на соответствующий финансовый год и плановый период для финансового обеспечения выполнения муниципального задания, если указанные изменения влекут необходимость изменения показателей установленного  муниципального задания, формируется новое муниципальное задание, которое утверждается органами исполнительной власти Изобильненского муниципального района Ставропольского края,  осуществляющими функции и полномочия учредителя в отношении бюджетных учреждений. </w:t>
      </w:r>
    </w:p>
    <w:p w:rsidR="002E0632" w:rsidRDefault="002E0632">
      <w:pPr>
        <w:spacing w:after="0" w:line="240" w:lineRule="auto"/>
        <w:ind w:firstLine="567"/>
        <w:jc w:val="both"/>
        <w:rPr>
          <w:rFonts w:ascii="Times New Roman" w:hAnsi="Times New Roman" w:cs="Times New Roman"/>
          <w:b/>
          <w:bCs/>
          <w:sz w:val="28"/>
          <w:szCs w:val="28"/>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7. Порядок контроля за исполнением муниципального задания</w:t>
      </w:r>
    </w:p>
    <w:p w:rsidR="002E0632" w:rsidRDefault="002E0632">
      <w:pPr>
        <w:spacing w:after="0" w:line="240" w:lineRule="auto"/>
        <w:ind w:firstLine="540"/>
        <w:jc w:val="both"/>
        <w:rPr>
          <w:rFonts w:ascii="Times New Roman" w:hAnsi="Times New Roman" w:cs="Times New Roman"/>
          <w:sz w:val="28"/>
          <w:szCs w:val="28"/>
        </w:rPr>
      </w:pPr>
    </w:p>
    <w:p w:rsidR="002E0632" w:rsidRDefault="002E063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 (мониторинг) за соблюдением требований и условий, установленных муниципальным заданием на оказание муниципальных услуг, осуществляет отдел образования администрации Изобильненского муниципального района Ставропольского края, наделенный функциями и полномочиями Учредителя. </w:t>
      </w:r>
    </w:p>
    <w:p w:rsidR="002E0632" w:rsidRDefault="002E0632">
      <w:pPr>
        <w:spacing w:after="0" w:line="240" w:lineRule="auto"/>
        <w:ind w:firstLine="540"/>
        <w:jc w:val="both"/>
        <w:rPr>
          <w:rFonts w:ascii="Times New Roman" w:hAnsi="Times New Roman" w:cs="Times New Roman"/>
          <w:sz w:val="28"/>
          <w:szCs w:val="28"/>
        </w:rPr>
      </w:pPr>
    </w:p>
    <w:p w:rsidR="002E0632" w:rsidRDefault="002E0632">
      <w:pPr>
        <w:spacing w:after="0" w:line="240" w:lineRule="auto"/>
        <w:jc w:val="both"/>
        <w:rPr>
          <w:rFonts w:ascii="Times New Roman" w:hAnsi="Times New Roman" w:cs="Times New Roman"/>
        </w:rPr>
      </w:pPr>
    </w:p>
    <w:tbl>
      <w:tblPr>
        <w:tblW w:w="0" w:type="auto"/>
        <w:tblInd w:w="-8" w:type="dxa"/>
        <w:tblCellMar>
          <w:left w:w="10" w:type="dxa"/>
          <w:right w:w="10" w:type="dxa"/>
        </w:tblCellMar>
        <w:tblLook w:val="0000" w:firstRow="0" w:lastRow="0" w:firstColumn="0" w:lastColumn="0" w:noHBand="0" w:noVBand="0"/>
      </w:tblPr>
      <w:tblGrid>
        <w:gridCol w:w="2116"/>
        <w:gridCol w:w="4401"/>
        <w:gridCol w:w="2908"/>
      </w:tblGrid>
      <w:tr w:rsidR="002E0632" w:rsidRPr="006B1C07">
        <w:trPr>
          <w:cantSplit/>
          <w:trHeight w:val="1"/>
        </w:trPr>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8367A7">
            <w:pPr>
              <w:spacing w:after="0" w:line="240" w:lineRule="auto"/>
              <w:jc w:val="center"/>
            </w:pPr>
            <w:r>
              <w:rPr>
                <w:rFonts w:ascii="Times New Roman" w:hAnsi="Times New Roman" w:cs="Times New Roman"/>
                <w:sz w:val="24"/>
                <w:szCs w:val="24"/>
              </w:rPr>
              <w:t>Формы контроля</w:t>
            </w:r>
          </w:p>
        </w:tc>
        <w:tc>
          <w:tcPr>
            <w:tcW w:w="4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8367A7">
            <w:pPr>
              <w:spacing w:after="0" w:line="240" w:lineRule="auto"/>
              <w:jc w:val="center"/>
            </w:pPr>
            <w:r>
              <w:rPr>
                <w:rFonts w:ascii="Times New Roman" w:hAnsi="Times New Roman" w:cs="Times New Roman"/>
                <w:sz w:val="24"/>
                <w:szCs w:val="24"/>
              </w:rPr>
              <w:t>Периодичность</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E0632" w:rsidRPr="006B1C07" w:rsidRDefault="002E0632" w:rsidP="008367A7">
            <w:pPr>
              <w:spacing w:after="0" w:line="240" w:lineRule="auto"/>
              <w:jc w:val="center"/>
            </w:pPr>
            <w:r>
              <w:rPr>
                <w:rFonts w:ascii="Times New Roman" w:hAnsi="Times New Roman" w:cs="Times New Roman"/>
                <w:sz w:val="24"/>
                <w:szCs w:val="24"/>
              </w:rPr>
              <w:t>Органы исполнительной власти Изобильненского муниципального района Ставропольского края, осуществляющие контроль за оказанием муниципальной услуги</w:t>
            </w:r>
          </w:p>
        </w:tc>
      </w:tr>
      <w:tr w:rsidR="002E0632" w:rsidRPr="006B1C07">
        <w:trPr>
          <w:trHeight w:val="1519"/>
        </w:trPr>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Pr="006B1C07" w:rsidRDefault="002E0632">
            <w:pPr>
              <w:spacing w:after="0" w:line="240" w:lineRule="auto"/>
            </w:pPr>
            <w:r>
              <w:rPr>
                <w:rFonts w:ascii="Times New Roman" w:hAnsi="Times New Roman" w:cs="Times New Roman"/>
                <w:sz w:val="24"/>
                <w:szCs w:val="24"/>
              </w:rPr>
              <w:t>1. Контроль в форме камеральной проверки отчетности</w:t>
            </w:r>
          </w:p>
        </w:tc>
        <w:tc>
          <w:tcPr>
            <w:tcW w:w="4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Pr="006B1C07" w:rsidRDefault="002E0632">
            <w:pPr>
              <w:spacing w:after="0" w:line="240" w:lineRule="auto"/>
            </w:pPr>
            <w:r>
              <w:rPr>
                <w:rFonts w:ascii="Times New Roman" w:hAnsi="Times New Roman" w:cs="Times New Roman"/>
                <w:sz w:val="24"/>
                <w:szCs w:val="24"/>
              </w:rPr>
              <w:t xml:space="preserve">По мере поступления отчетности о выполнении муниципального задания </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Pr="006B1C07" w:rsidRDefault="002E0632">
            <w:pPr>
              <w:spacing w:after="0" w:line="240" w:lineRule="auto"/>
            </w:pPr>
            <w:r>
              <w:rPr>
                <w:rFonts w:ascii="Times New Roman" w:hAnsi="Times New Roman" w:cs="Times New Roman"/>
                <w:sz w:val="24"/>
                <w:szCs w:val="24"/>
              </w:rPr>
              <w:t xml:space="preserve">Отдел образования администрации Изобильненского муниципального района Ставропольского края, наделенный функциями и полномочиями Учредителя </w:t>
            </w:r>
          </w:p>
        </w:tc>
      </w:tr>
      <w:tr w:rsidR="002E0632" w:rsidRPr="006B1C07">
        <w:trPr>
          <w:trHeight w:val="1"/>
        </w:trPr>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Pr="006B1C07" w:rsidRDefault="002E0632">
            <w:pPr>
              <w:spacing w:after="0" w:line="240" w:lineRule="auto"/>
            </w:pPr>
            <w:r>
              <w:rPr>
                <w:rFonts w:ascii="Times New Roman" w:hAnsi="Times New Roman" w:cs="Times New Roman"/>
                <w:sz w:val="24"/>
                <w:szCs w:val="24"/>
              </w:rPr>
              <w:t>2. Последующий контроль в форме выездной проверки</w:t>
            </w:r>
          </w:p>
        </w:tc>
        <w:tc>
          <w:tcPr>
            <w:tcW w:w="4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Default="002E0632">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планом графиком проведения выездных проверок, но не реже одного раза в два года (плановые).</w:t>
            </w:r>
          </w:p>
          <w:p w:rsidR="002E0632" w:rsidRDefault="002E0632">
            <w:pPr>
              <w:spacing w:after="0" w:line="240" w:lineRule="auto"/>
              <w:rPr>
                <w:rFonts w:ascii="Times New Roman" w:hAnsi="Times New Roman" w:cs="Times New Roman"/>
                <w:sz w:val="24"/>
                <w:szCs w:val="24"/>
              </w:rPr>
            </w:pPr>
          </w:p>
          <w:p w:rsidR="002E0632" w:rsidRPr="006B1C07" w:rsidRDefault="002E0632">
            <w:pPr>
              <w:spacing w:after="0" w:line="240" w:lineRule="auto"/>
            </w:pPr>
            <w:r>
              <w:rPr>
                <w:rFonts w:ascii="Times New Roman" w:hAnsi="Times New Roman" w:cs="Times New Roman"/>
                <w:sz w:val="24"/>
                <w:szCs w:val="24"/>
              </w:rPr>
              <w:t>По мере необходимости, в случае поступлений обоснованных жалоб потребителей, требований правоохранительных органов (внеплановые).</w:t>
            </w:r>
          </w:p>
        </w:tc>
        <w:tc>
          <w:tcPr>
            <w:tcW w:w="290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E0632" w:rsidRDefault="002E0632"/>
        </w:tc>
      </w:tr>
    </w:tbl>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8. Требования к отчетности об исполнении муниципального задания</w:t>
      </w:r>
    </w:p>
    <w:p w:rsidR="002E0632" w:rsidRDefault="002E0632">
      <w:pPr>
        <w:spacing w:after="0" w:line="240" w:lineRule="auto"/>
        <w:ind w:firstLine="567"/>
        <w:jc w:val="both"/>
        <w:rPr>
          <w:rFonts w:ascii="Times New Roman" w:hAnsi="Times New Roman" w:cs="Times New Roman"/>
          <w:b/>
          <w:bCs/>
          <w:sz w:val="28"/>
          <w:szCs w:val="28"/>
        </w:rPr>
      </w:pPr>
    </w:p>
    <w:p w:rsidR="002E0632" w:rsidRDefault="002E0632">
      <w:pPr>
        <w:spacing w:after="0" w:line="240" w:lineRule="auto"/>
        <w:ind w:firstLine="540"/>
        <w:jc w:val="both"/>
        <w:rPr>
          <w:rFonts w:ascii="Times New Roman" w:hAnsi="Times New Roman" w:cs="Times New Roman"/>
          <w:b/>
          <w:bCs/>
          <w:sz w:val="28"/>
          <w:szCs w:val="28"/>
        </w:rPr>
      </w:pPr>
    </w:p>
    <w:p w:rsidR="002E0632" w:rsidRDefault="002E063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 (мониторинг) исполнения муниципального задания на предоставление муниципальных проводится на основании заполнения форм отчетности.</w:t>
      </w:r>
    </w:p>
    <w:p w:rsidR="002E0632" w:rsidRDefault="002E063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Руководители учреждений несут ответственность за достоверность данных, представляемых Учредителю об исполнении муниципального задания и об использовании субсидии.</w:t>
      </w:r>
    </w:p>
    <w:p w:rsidR="002E0632" w:rsidRDefault="002E0632">
      <w:pPr>
        <w:spacing w:after="0" w:line="240" w:lineRule="auto"/>
        <w:ind w:firstLine="540"/>
        <w:jc w:val="both"/>
        <w:rPr>
          <w:rFonts w:ascii="Times New Roman" w:hAnsi="Times New Roman" w:cs="Times New Roman"/>
          <w:sz w:val="28"/>
          <w:szCs w:val="28"/>
        </w:rPr>
      </w:pPr>
    </w:p>
    <w:p w:rsidR="002E0632" w:rsidRDefault="002E0632">
      <w:pPr>
        <w:spacing w:after="0" w:line="240" w:lineRule="auto"/>
        <w:ind w:firstLine="540"/>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8.1. Форма отчета об исполнении муниципального задания </w:t>
      </w:r>
    </w:p>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sz w:val="28"/>
          <w:szCs w:val="28"/>
        </w:rPr>
      </w:pPr>
    </w:p>
    <w:tbl>
      <w:tblPr>
        <w:tblW w:w="0" w:type="auto"/>
        <w:tblInd w:w="-8" w:type="dxa"/>
        <w:tblCellMar>
          <w:left w:w="10" w:type="dxa"/>
          <w:right w:w="10" w:type="dxa"/>
        </w:tblCellMar>
        <w:tblLook w:val="0000" w:firstRow="0" w:lastRow="0" w:firstColumn="0" w:lastColumn="0" w:noHBand="0" w:noVBand="0"/>
      </w:tblPr>
      <w:tblGrid>
        <w:gridCol w:w="517"/>
        <w:gridCol w:w="1738"/>
        <w:gridCol w:w="1184"/>
        <w:gridCol w:w="1666"/>
        <w:gridCol w:w="1336"/>
        <w:gridCol w:w="1600"/>
        <w:gridCol w:w="1538"/>
      </w:tblGrid>
      <w:tr w:rsidR="002E0632" w:rsidRPr="006B1C07">
        <w:trPr>
          <w:trHeight w:val="2184"/>
        </w:trPr>
        <w:tc>
          <w:tcPr>
            <w:tcW w:w="512" w:type="dxa"/>
            <w:tcBorders>
              <w:top w:val="single" w:sz="4" w:space="0" w:color="836967"/>
              <w:left w:val="single" w:sz="4" w:space="0" w:color="836967"/>
              <w:bottom w:val="single" w:sz="4" w:space="0" w:color="000000"/>
              <w:right w:val="single" w:sz="4" w:space="0" w:color="836967"/>
            </w:tcBorders>
            <w:tcMar>
              <w:left w:w="108" w:type="dxa"/>
              <w:right w:w="108" w:type="dxa"/>
            </w:tcMar>
            <w:vAlign w:val="center"/>
          </w:tcPr>
          <w:p w:rsidR="002E0632" w:rsidRDefault="002E0632" w:rsidP="00BA71D8">
            <w:pPr>
              <w:spacing w:after="0" w:line="240" w:lineRule="auto"/>
              <w:jc w:val="center"/>
              <w:rPr>
                <w:b/>
                <w:bCs/>
                <w:color w:val="000000"/>
              </w:rPr>
            </w:pPr>
            <w:r>
              <w:rPr>
                <w:b/>
                <w:bCs/>
                <w:color w:val="000000"/>
              </w:rPr>
              <w:t>№     п/п</w:t>
            </w:r>
          </w:p>
        </w:tc>
        <w:tc>
          <w:tcPr>
            <w:tcW w:w="1719" w:type="dxa"/>
            <w:tcBorders>
              <w:top w:val="single" w:sz="4" w:space="0" w:color="836967"/>
              <w:left w:val="single" w:sz="4" w:space="0" w:color="836967"/>
              <w:bottom w:val="single" w:sz="4" w:space="0" w:color="000000"/>
              <w:right w:val="single" w:sz="4" w:space="0" w:color="836967"/>
            </w:tcBorders>
            <w:tcMar>
              <w:left w:w="108" w:type="dxa"/>
              <w:right w:w="108" w:type="dxa"/>
            </w:tcMar>
            <w:vAlign w:val="center"/>
          </w:tcPr>
          <w:p w:rsidR="002E0632" w:rsidRDefault="002E0632" w:rsidP="00BA71D8">
            <w:pPr>
              <w:spacing w:after="0" w:line="240" w:lineRule="auto"/>
              <w:jc w:val="center"/>
              <w:rPr>
                <w:b/>
                <w:bCs/>
                <w:color w:val="000000"/>
              </w:rPr>
            </w:pPr>
            <w:r>
              <w:rPr>
                <w:b/>
                <w:bCs/>
                <w:color w:val="000000"/>
              </w:rPr>
              <w:t>Наименование показателя</w:t>
            </w:r>
          </w:p>
        </w:tc>
        <w:tc>
          <w:tcPr>
            <w:tcW w:w="1171" w:type="dxa"/>
            <w:tcBorders>
              <w:top w:val="single" w:sz="4" w:space="0" w:color="836967"/>
              <w:left w:val="single" w:sz="4" w:space="0" w:color="836967"/>
              <w:bottom w:val="single" w:sz="4" w:space="0" w:color="000000"/>
              <w:right w:val="single" w:sz="4" w:space="0" w:color="836967"/>
            </w:tcBorders>
            <w:tcMar>
              <w:left w:w="108" w:type="dxa"/>
              <w:right w:w="108" w:type="dxa"/>
            </w:tcMar>
            <w:vAlign w:val="center"/>
          </w:tcPr>
          <w:p w:rsidR="002E0632" w:rsidRDefault="002E0632" w:rsidP="00BA71D8">
            <w:pPr>
              <w:spacing w:after="0" w:line="240" w:lineRule="auto"/>
              <w:jc w:val="center"/>
              <w:rPr>
                <w:b/>
                <w:bCs/>
                <w:color w:val="000000"/>
              </w:rPr>
            </w:pPr>
            <w:r>
              <w:rPr>
                <w:b/>
                <w:bCs/>
                <w:color w:val="000000"/>
              </w:rPr>
              <w:t>Единица измерения</w:t>
            </w:r>
          </w:p>
        </w:tc>
        <w:tc>
          <w:tcPr>
            <w:tcW w:w="1648" w:type="dxa"/>
            <w:tcBorders>
              <w:top w:val="single" w:sz="4" w:space="0" w:color="836967"/>
              <w:left w:val="single" w:sz="4" w:space="0" w:color="836967"/>
              <w:bottom w:val="single" w:sz="4" w:space="0" w:color="000000"/>
              <w:right w:val="single" w:sz="4" w:space="0" w:color="836967"/>
            </w:tcBorders>
            <w:tcMar>
              <w:left w:w="108" w:type="dxa"/>
              <w:right w:w="108" w:type="dxa"/>
            </w:tcMar>
            <w:vAlign w:val="center"/>
          </w:tcPr>
          <w:p w:rsidR="002E0632" w:rsidRDefault="002E0632" w:rsidP="004366DE">
            <w:pPr>
              <w:spacing w:after="0" w:line="240" w:lineRule="auto"/>
              <w:jc w:val="center"/>
              <w:rPr>
                <w:b/>
                <w:bCs/>
                <w:color w:val="000000"/>
              </w:rPr>
            </w:pPr>
            <w:r>
              <w:rPr>
                <w:b/>
                <w:bCs/>
                <w:color w:val="000000"/>
              </w:rPr>
              <w:t xml:space="preserve">Значение, утвержденное в муниципальном задании на очередной финансовый год </w:t>
            </w:r>
          </w:p>
        </w:tc>
        <w:tc>
          <w:tcPr>
            <w:tcW w:w="1322"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0632" w:rsidRDefault="002E0632" w:rsidP="004366DE">
            <w:pPr>
              <w:spacing w:after="0" w:line="240" w:lineRule="auto"/>
              <w:jc w:val="center"/>
              <w:rPr>
                <w:b/>
                <w:bCs/>
                <w:color w:val="000000"/>
              </w:rPr>
            </w:pPr>
            <w:r>
              <w:rPr>
                <w:b/>
                <w:bCs/>
                <w:color w:val="000000"/>
              </w:rPr>
              <w:t xml:space="preserve">Фактическое значение за отчетный финансовый год          </w:t>
            </w:r>
          </w:p>
        </w:tc>
        <w:tc>
          <w:tcPr>
            <w:tcW w:w="1580" w:type="dxa"/>
            <w:tcBorders>
              <w:top w:val="single" w:sz="4" w:space="0" w:color="836967"/>
              <w:left w:val="single" w:sz="6" w:space="0" w:color="836967"/>
              <w:right w:val="single" w:sz="6" w:space="0" w:color="836967"/>
            </w:tcBorders>
          </w:tcPr>
          <w:p w:rsidR="002E0632" w:rsidRDefault="002E0632" w:rsidP="00BA71D8">
            <w:pPr>
              <w:spacing w:after="0" w:line="240" w:lineRule="auto"/>
              <w:jc w:val="center"/>
              <w:rPr>
                <w:b/>
                <w:bCs/>
                <w:color w:val="000000"/>
              </w:rPr>
            </w:pPr>
          </w:p>
          <w:p w:rsidR="002E0632" w:rsidRPr="004366DE" w:rsidRDefault="002E0632" w:rsidP="004366DE">
            <w:pPr>
              <w:jc w:val="center"/>
              <w:rPr>
                <w:b/>
                <w:bCs/>
              </w:rPr>
            </w:pPr>
            <w:r w:rsidRPr="004366DE">
              <w:rPr>
                <w:b/>
                <w:bCs/>
              </w:rPr>
              <w:t>Характеристика причин отклонения от запланированных значений</w:t>
            </w:r>
          </w:p>
        </w:tc>
        <w:tc>
          <w:tcPr>
            <w:tcW w:w="1521" w:type="dxa"/>
            <w:tcBorders>
              <w:top w:val="single" w:sz="4" w:space="0" w:color="836967"/>
              <w:left w:val="single" w:sz="6" w:space="0" w:color="836967"/>
              <w:bottom w:val="single" w:sz="4" w:space="0" w:color="000000"/>
              <w:right w:val="single" w:sz="4" w:space="0" w:color="836967"/>
            </w:tcBorders>
            <w:tcMar>
              <w:left w:w="108" w:type="dxa"/>
              <w:right w:w="108" w:type="dxa"/>
            </w:tcMar>
            <w:vAlign w:val="center"/>
          </w:tcPr>
          <w:p w:rsidR="002E0632" w:rsidRDefault="002E0632" w:rsidP="00BA71D8">
            <w:pPr>
              <w:spacing w:after="0" w:line="240" w:lineRule="auto"/>
              <w:jc w:val="center"/>
              <w:rPr>
                <w:b/>
                <w:bCs/>
                <w:color w:val="000000"/>
              </w:rPr>
            </w:pPr>
            <w:r>
              <w:rPr>
                <w:b/>
                <w:bCs/>
                <w:color w:val="000000"/>
              </w:rPr>
              <w:t>Источник (и) информации о фактическом значении показателя</w:t>
            </w:r>
          </w:p>
        </w:tc>
      </w:tr>
      <w:tr w:rsidR="002E0632" w:rsidRPr="006B1C07">
        <w:trPr>
          <w:trHeight w:val="300"/>
        </w:trPr>
        <w:tc>
          <w:tcPr>
            <w:tcW w:w="9473" w:type="dxa"/>
            <w:gridSpan w:val="7"/>
            <w:tcBorders>
              <w:top w:val="single" w:sz="4" w:space="0" w:color="836967"/>
              <w:left w:val="single" w:sz="4" w:space="0" w:color="836967"/>
              <w:bottom w:val="single" w:sz="4" w:space="0" w:color="836967"/>
              <w:right w:val="single" w:sz="4" w:space="0" w:color="000000"/>
            </w:tcBorders>
          </w:tcPr>
          <w:p w:rsidR="002E0632" w:rsidRPr="00421C46" w:rsidRDefault="002E0632" w:rsidP="00235A1C">
            <w:pPr>
              <w:spacing w:after="0" w:line="240" w:lineRule="auto"/>
              <w:jc w:val="center"/>
              <w:rPr>
                <w:b/>
                <w:bCs/>
                <w:color w:val="000000"/>
              </w:rPr>
            </w:pPr>
            <w:r w:rsidRPr="00421C46">
              <w:rPr>
                <w:b/>
                <w:bCs/>
                <w:color w:val="000000"/>
              </w:rPr>
              <w:t xml:space="preserve">Объемы муниципальной услуги </w:t>
            </w:r>
            <w:r>
              <w:rPr>
                <w:b/>
                <w:bCs/>
                <w:color w:val="000000"/>
              </w:rPr>
              <w:t>(в натуральных показателях)</w:t>
            </w:r>
          </w:p>
        </w:tc>
      </w:tr>
      <w:tr w:rsidR="002E0632" w:rsidRPr="006B1C07">
        <w:trPr>
          <w:trHeight w:val="390"/>
        </w:trPr>
        <w:tc>
          <w:tcPr>
            <w:tcW w:w="512" w:type="dxa"/>
            <w:tcBorders>
              <w:top w:val="single" w:sz="6" w:space="0" w:color="836967"/>
              <w:left w:val="single" w:sz="4"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1.</w:t>
            </w:r>
          </w:p>
        </w:tc>
        <w:tc>
          <w:tcPr>
            <w:tcW w:w="1719"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Количество групп</w:t>
            </w:r>
          </w:p>
        </w:tc>
        <w:tc>
          <w:tcPr>
            <w:tcW w:w="1171"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Ед.</w:t>
            </w:r>
          </w:p>
        </w:tc>
        <w:tc>
          <w:tcPr>
            <w:tcW w:w="1648"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322"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580" w:type="dxa"/>
            <w:tcBorders>
              <w:top w:val="single" w:sz="6" w:space="0" w:color="836967"/>
              <w:left w:val="single" w:sz="6" w:space="0" w:color="836967"/>
              <w:bottom w:val="single" w:sz="4" w:space="0" w:color="836967"/>
              <w:right w:val="single" w:sz="6" w:space="0" w:color="836967"/>
            </w:tcBorders>
          </w:tcPr>
          <w:p w:rsidR="002E0632" w:rsidRDefault="002E0632" w:rsidP="00BA71D8">
            <w:pPr>
              <w:spacing w:after="0" w:line="240" w:lineRule="auto"/>
              <w:jc w:val="center"/>
              <w:rPr>
                <w:color w:val="000000"/>
              </w:rPr>
            </w:pPr>
          </w:p>
        </w:tc>
        <w:tc>
          <w:tcPr>
            <w:tcW w:w="1521"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Статистический отчет форма №85-К, расчеты к бюджету</w:t>
            </w:r>
          </w:p>
        </w:tc>
      </w:tr>
      <w:tr w:rsidR="002E0632" w:rsidRPr="006B1C07">
        <w:trPr>
          <w:trHeight w:val="1237"/>
        </w:trPr>
        <w:tc>
          <w:tcPr>
            <w:tcW w:w="512" w:type="dxa"/>
            <w:tcBorders>
              <w:top w:val="single" w:sz="6" w:space="0" w:color="836967"/>
              <w:left w:val="single" w:sz="4"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2.</w:t>
            </w:r>
          </w:p>
        </w:tc>
        <w:tc>
          <w:tcPr>
            <w:tcW w:w="1719"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Численность детей в МДОУ</w:t>
            </w:r>
          </w:p>
        </w:tc>
        <w:tc>
          <w:tcPr>
            <w:tcW w:w="1171"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Чел.</w:t>
            </w:r>
          </w:p>
        </w:tc>
        <w:tc>
          <w:tcPr>
            <w:tcW w:w="1648"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322"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580" w:type="dxa"/>
            <w:tcBorders>
              <w:top w:val="single" w:sz="6" w:space="0" w:color="836967"/>
              <w:left w:val="single" w:sz="6" w:space="0" w:color="836967"/>
              <w:bottom w:val="single" w:sz="4" w:space="0" w:color="836967"/>
              <w:right w:val="single" w:sz="6" w:space="0" w:color="836967"/>
            </w:tcBorders>
          </w:tcPr>
          <w:p w:rsidR="002E0632" w:rsidRDefault="002E0632" w:rsidP="00BA71D8">
            <w:pPr>
              <w:spacing w:after="0" w:line="240" w:lineRule="auto"/>
              <w:jc w:val="center"/>
              <w:rPr>
                <w:color w:val="000000"/>
              </w:rPr>
            </w:pPr>
          </w:p>
        </w:tc>
        <w:tc>
          <w:tcPr>
            <w:tcW w:w="1521"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Статистический отчет форма №85-К, расчеты к бюджету</w:t>
            </w:r>
          </w:p>
        </w:tc>
      </w:tr>
      <w:tr w:rsidR="002E0632" w:rsidRPr="006B1C07">
        <w:trPr>
          <w:trHeight w:val="1073"/>
        </w:trPr>
        <w:tc>
          <w:tcPr>
            <w:tcW w:w="512"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3.</w:t>
            </w:r>
          </w:p>
        </w:tc>
        <w:tc>
          <w:tcPr>
            <w:tcW w:w="1719"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pPr>
            <w:r>
              <w:t>Количество педагогических ставок</w:t>
            </w:r>
          </w:p>
        </w:tc>
        <w:tc>
          <w:tcPr>
            <w:tcW w:w="1171"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Ед.</w:t>
            </w:r>
          </w:p>
        </w:tc>
        <w:tc>
          <w:tcPr>
            <w:tcW w:w="1648"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322"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580" w:type="dxa"/>
            <w:tcBorders>
              <w:top w:val="single" w:sz="4" w:space="0" w:color="836967"/>
              <w:left w:val="single" w:sz="6" w:space="0" w:color="836967"/>
              <w:bottom w:val="single" w:sz="4" w:space="0" w:color="836967"/>
              <w:right w:val="single" w:sz="6" w:space="0" w:color="836967"/>
            </w:tcBorders>
          </w:tcPr>
          <w:p w:rsidR="002E0632" w:rsidRDefault="002E0632" w:rsidP="00BA71D8">
            <w:pPr>
              <w:spacing w:after="0" w:line="240" w:lineRule="auto"/>
              <w:jc w:val="center"/>
              <w:rPr>
                <w:color w:val="000000"/>
              </w:rPr>
            </w:pPr>
          </w:p>
        </w:tc>
        <w:tc>
          <w:tcPr>
            <w:tcW w:w="1521"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Штатное расписание</w:t>
            </w:r>
          </w:p>
        </w:tc>
      </w:tr>
      <w:tr w:rsidR="002E0632" w:rsidRPr="006B1C07">
        <w:trPr>
          <w:trHeight w:val="300"/>
        </w:trPr>
        <w:tc>
          <w:tcPr>
            <w:tcW w:w="9473" w:type="dxa"/>
            <w:gridSpan w:val="7"/>
            <w:tcBorders>
              <w:top w:val="single" w:sz="4" w:space="0" w:color="836967"/>
              <w:left w:val="single" w:sz="4" w:space="0" w:color="836967"/>
              <w:bottom w:val="single" w:sz="4" w:space="0" w:color="836967"/>
              <w:right w:val="single" w:sz="4" w:space="0" w:color="000000"/>
            </w:tcBorders>
          </w:tcPr>
          <w:p w:rsidR="002E0632" w:rsidRPr="00421C46" w:rsidRDefault="002E0632" w:rsidP="00235A1C">
            <w:pPr>
              <w:spacing w:after="0" w:line="240" w:lineRule="auto"/>
              <w:jc w:val="center"/>
              <w:rPr>
                <w:b/>
                <w:bCs/>
                <w:color w:val="000000"/>
              </w:rPr>
            </w:pPr>
            <w:r>
              <w:rPr>
                <w:b/>
                <w:bCs/>
                <w:color w:val="000000"/>
              </w:rPr>
              <w:t>Показатели, характеризующие к</w:t>
            </w:r>
            <w:r w:rsidRPr="00421C46">
              <w:rPr>
                <w:b/>
                <w:bCs/>
                <w:color w:val="000000"/>
              </w:rPr>
              <w:t xml:space="preserve">ачество  муниципальной услуги </w:t>
            </w:r>
          </w:p>
        </w:tc>
      </w:tr>
      <w:tr w:rsidR="002E0632" w:rsidRPr="006B1C07">
        <w:trPr>
          <w:trHeight w:val="1291"/>
        </w:trPr>
        <w:tc>
          <w:tcPr>
            <w:tcW w:w="512" w:type="dxa"/>
            <w:tcBorders>
              <w:top w:val="single" w:sz="6" w:space="0" w:color="836967"/>
              <w:left w:val="single" w:sz="4"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1.</w:t>
            </w:r>
          </w:p>
        </w:tc>
        <w:tc>
          <w:tcPr>
            <w:tcW w:w="1719"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Доля выпускников МДОУ, поступивших в школу</w:t>
            </w:r>
          </w:p>
        </w:tc>
        <w:tc>
          <w:tcPr>
            <w:tcW w:w="1171"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w:t>
            </w:r>
          </w:p>
        </w:tc>
        <w:tc>
          <w:tcPr>
            <w:tcW w:w="1648"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322"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580" w:type="dxa"/>
            <w:tcBorders>
              <w:top w:val="single" w:sz="6" w:space="0" w:color="836967"/>
              <w:left w:val="single" w:sz="6" w:space="0" w:color="836967"/>
              <w:bottom w:val="single" w:sz="4" w:space="0" w:color="836967"/>
              <w:right w:val="single" w:sz="6" w:space="0" w:color="836967"/>
            </w:tcBorders>
          </w:tcPr>
          <w:p w:rsidR="002E0632" w:rsidRDefault="002E0632" w:rsidP="00BA71D8">
            <w:pPr>
              <w:spacing w:after="0" w:line="240" w:lineRule="auto"/>
              <w:jc w:val="center"/>
              <w:rPr>
                <w:color w:val="000000"/>
              </w:rPr>
            </w:pPr>
          </w:p>
        </w:tc>
        <w:tc>
          <w:tcPr>
            <w:tcW w:w="1521"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Статистический отчет форма №85-К</w:t>
            </w:r>
          </w:p>
        </w:tc>
      </w:tr>
      <w:tr w:rsidR="002E0632" w:rsidRPr="006B1C07">
        <w:trPr>
          <w:trHeight w:val="413"/>
        </w:trPr>
        <w:tc>
          <w:tcPr>
            <w:tcW w:w="512" w:type="dxa"/>
            <w:tcBorders>
              <w:top w:val="single" w:sz="6" w:space="0" w:color="836967"/>
              <w:left w:val="single" w:sz="4"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2.</w:t>
            </w:r>
          </w:p>
        </w:tc>
        <w:tc>
          <w:tcPr>
            <w:tcW w:w="1719"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Доля воспитанников, охваченных дополнительным образованием (кружковая работа)</w:t>
            </w:r>
          </w:p>
        </w:tc>
        <w:tc>
          <w:tcPr>
            <w:tcW w:w="1171"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w:t>
            </w:r>
          </w:p>
        </w:tc>
        <w:tc>
          <w:tcPr>
            <w:tcW w:w="1648"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322"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580" w:type="dxa"/>
            <w:tcBorders>
              <w:top w:val="single" w:sz="6" w:space="0" w:color="836967"/>
              <w:left w:val="single" w:sz="6" w:space="0" w:color="836967"/>
              <w:bottom w:val="single" w:sz="4" w:space="0" w:color="836967"/>
              <w:right w:val="single" w:sz="6" w:space="0" w:color="836967"/>
            </w:tcBorders>
          </w:tcPr>
          <w:p w:rsidR="002E0632" w:rsidRDefault="002E0632" w:rsidP="00BA71D8">
            <w:pPr>
              <w:spacing w:after="0" w:line="240" w:lineRule="auto"/>
              <w:jc w:val="center"/>
              <w:rPr>
                <w:color w:val="000000"/>
              </w:rPr>
            </w:pPr>
          </w:p>
        </w:tc>
        <w:tc>
          <w:tcPr>
            <w:tcW w:w="1521" w:type="dxa"/>
            <w:tcBorders>
              <w:top w:val="single" w:sz="6"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Статистический отчет форма №85-К</w:t>
            </w:r>
          </w:p>
        </w:tc>
      </w:tr>
      <w:tr w:rsidR="002E0632" w:rsidRPr="006B1C07">
        <w:trPr>
          <w:trHeight w:val="1607"/>
        </w:trPr>
        <w:tc>
          <w:tcPr>
            <w:tcW w:w="512"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3.</w:t>
            </w:r>
          </w:p>
        </w:tc>
        <w:tc>
          <w:tcPr>
            <w:tcW w:w="1719"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sidRPr="006B1C07">
              <w:rPr>
                <w:color w:val="000000"/>
              </w:rPr>
              <w:t>Доля родителей, удовлетворенных качеством услуги</w:t>
            </w:r>
          </w:p>
        </w:tc>
        <w:tc>
          <w:tcPr>
            <w:tcW w:w="1171"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w:t>
            </w:r>
          </w:p>
        </w:tc>
        <w:tc>
          <w:tcPr>
            <w:tcW w:w="1648"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322"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p>
        </w:tc>
        <w:tc>
          <w:tcPr>
            <w:tcW w:w="1580" w:type="dxa"/>
            <w:tcBorders>
              <w:top w:val="single" w:sz="4" w:space="0" w:color="836967"/>
              <w:left w:val="single" w:sz="6" w:space="0" w:color="836967"/>
              <w:bottom w:val="single" w:sz="4" w:space="0" w:color="836967"/>
              <w:right w:val="single" w:sz="6" w:space="0" w:color="836967"/>
            </w:tcBorders>
          </w:tcPr>
          <w:p w:rsidR="002E0632" w:rsidRDefault="002E0632" w:rsidP="00BA71D8">
            <w:pPr>
              <w:spacing w:after="0" w:line="240" w:lineRule="auto"/>
              <w:jc w:val="center"/>
              <w:rPr>
                <w:color w:val="000000"/>
              </w:rPr>
            </w:pPr>
          </w:p>
        </w:tc>
        <w:tc>
          <w:tcPr>
            <w:tcW w:w="1521" w:type="dxa"/>
            <w:tcBorders>
              <w:top w:val="single" w:sz="4" w:space="0" w:color="836967"/>
              <w:left w:val="single" w:sz="6" w:space="0" w:color="836967"/>
              <w:bottom w:val="single" w:sz="4" w:space="0" w:color="836967"/>
              <w:right w:val="single" w:sz="4" w:space="0" w:color="836967"/>
            </w:tcBorders>
            <w:tcMar>
              <w:left w:w="108" w:type="dxa"/>
              <w:right w:w="108" w:type="dxa"/>
            </w:tcMar>
            <w:vAlign w:val="center"/>
          </w:tcPr>
          <w:p w:rsidR="002E0632" w:rsidRDefault="002E0632" w:rsidP="00BA71D8">
            <w:pPr>
              <w:spacing w:after="0" w:line="240" w:lineRule="auto"/>
              <w:jc w:val="center"/>
              <w:rPr>
                <w:color w:val="000000"/>
              </w:rPr>
            </w:pPr>
            <w:r>
              <w:rPr>
                <w:color w:val="000000"/>
              </w:rPr>
              <w:t>Анкетирование</w:t>
            </w:r>
          </w:p>
        </w:tc>
      </w:tr>
    </w:tbl>
    <w:p w:rsidR="002E0632" w:rsidRDefault="002E0632">
      <w:pPr>
        <w:spacing w:after="0" w:line="240" w:lineRule="auto"/>
        <w:ind w:firstLine="567"/>
        <w:jc w:val="both"/>
        <w:rPr>
          <w:rFonts w:ascii="Times New Roman" w:hAnsi="Times New Roman" w:cs="Times New Roman"/>
          <w:sz w:val="28"/>
          <w:szCs w:val="28"/>
        </w:rPr>
      </w:pPr>
    </w:p>
    <w:p w:rsidR="002E0632" w:rsidRDefault="002E0632">
      <w:pPr>
        <w:spacing w:after="0" w:line="240" w:lineRule="auto"/>
        <w:ind w:firstLine="567"/>
        <w:jc w:val="both"/>
        <w:rPr>
          <w:rFonts w:ascii="Times New Roman" w:hAnsi="Times New Roman" w:cs="Times New Roman"/>
          <w:b/>
          <w:bCs/>
          <w:sz w:val="28"/>
          <w:szCs w:val="28"/>
        </w:rPr>
      </w:pPr>
    </w:p>
    <w:p w:rsidR="002E0632" w:rsidRDefault="002E063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8.2. Сроки представления отчетов об исполнении муниципального задания</w:t>
      </w:r>
    </w:p>
    <w:p w:rsidR="002E0632" w:rsidRDefault="002E0632">
      <w:pPr>
        <w:spacing w:after="0" w:line="240" w:lineRule="auto"/>
        <w:ind w:firstLine="567"/>
        <w:jc w:val="both"/>
        <w:rPr>
          <w:rFonts w:ascii="Times New Roman" w:hAnsi="Times New Roman" w:cs="Times New Roman"/>
          <w:b/>
          <w:bCs/>
          <w:sz w:val="28"/>
          <w:szCs w:val="28"/>
        </w:rPr>
      </w:pPr>
    </w:p>
    <w:p w:rsidR="002E0632" w:rsidRDefault="002E0632">
      <w:pPr>
        <w:spacing w:after="0" w:line="240" w:lineRule="auto"/>
        <w:ind w:firstLine="540"/>
        <w:jc w:val="both"/>
        <w:rPr>
          <w:rFonts w:ascii="Times New Roman" w:hAnsi="Times New Roman" w:cs="Times New Roman"/>
          <w:sz w:val="28"/>
          <w:szCs w:val="28"/>
        </w:rPr>
      </w:pPr>
    </w:p>
    <w:p w:rsidR="002E0632" w:rsidRDefault="002E0632">
      <w:pPr>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Учреждение обязано ежеквартально составлять отчет об исполнении муниципального задания на оказание муниципальных услуг в срок до 10 числа месяца, следующего за отчетным периодом.</w:t>
      </w:r>
    </w:p>
    <w:p w:rsidR="002E0632" w:rsidRDefault="002E0632">
      <w:pPr>
        <w:spacing w:after="0" w:line="240" w:lineRule="auto"/>
        <w:ind w:firstLine="567"/>
        <w:jc w:val="both"/>
        <w:rPr>
          <w:rFonts w:ascii="Times New Roman" w:hAnsi="Times New Roman" w:cs="Times New Roman"/>
          <w:color w:val="FF0000"/>
          <w:sz w:val="28"/>
          <w:szCs w:val="28"/>
        </w:rPr>
      </w:pPr>
    </w:p>
    <w:p w:rsidR="002E0632" w:rsidRDefault="002E0632">
      <w:pPr>
        <w:spacing w:after="0" w:line="240" w:lineRule="auto"/>
        <w:ind w:firstLine="540"/>
        <w:jc w:val="both"/>
        <w:rPr>
          <w:rFonts w:ascii="Times New Roman" w:hAnsi="Times New Roman" w:cs="Times New Roman"/>
          <w:b/>
          <w:bCs/>
          <w:sz w:val="28"/>
          <w:szCs w:val="28"/>
        </w:rPr>
      </w:pPr>
    </w:p>
    <w:p w:rsidR="002E0632" w:rsidRDefault="002E0632">
      <w:pPr>
        <w:spacing w:after="0" w:line="240" w:lineRule="auto"/>
        <w:ind w:firstLine="540"/>
        <w:jc w:val="both"/>
        <w:rPr>
          <w:rFonts w:ascii="Times New Roman" w:hAnsi="Times New Roman" w:cs="Times New Roman"/>
          <w:b/>
          <w:bCs/>
          <w:sz w:val="28"/>
          <w:szCs w:val="28"/>
        </w:rPr>
      </w:pPr>
    </w:p>
    <w:p w:rsidR="002E0632" w:rsidRDefault="002E0632">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8.3. Иные требования к отчетности об исполнении  муниципального задания </w:t>
      </w:r>
    </w:p>
    <w:p w:rsidR="002E0632" w:rsidRDefault="002E0632">
      <w:pPr>
        <w:spacing w:after="0" w:line="240" w:lineRule="auto"/>
        <w:ind w:firstLine="540"/>
        <w:jc w:val="both"/>
        <w:rPr>
          <w:rFonts w:ascii="Times New Roman" w:hAnsi="Times New Roman" w:cs="Times New Roman"/>
          <w:color w:val="FF0000"/>
          <w:sz w:val="28"/>
          <w:szCs w:val="28"/>
        </w:rPr>
      </w:pPr>
    </w:p>
    <w:p w:rsidR="002E0632" w:rsidRDefault="002E063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 образования в срок до 15 числа месяца, следующего за отчетным периодом рассматривает представленный отчет о выполнении муниципального задания на предмет соответствия утвержденной форме предоставления отчета.</w:t>
      </w:r>
    </w:p>
    <w:p w:rsidR="002E0632" w:rsidRDefault="002E063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 образования имеет право запрашивать дополнительную информацию у поставщика муниципальных услуг для подтверждения отчетных данных, которую он обязан предоставить в срок не более 5 дней с момента запроса. При отсутствии запрашиваемой информации Учреждение формирует пояснительную записку, в которой разъясняет причины отсутствия запрашиваемой информации и дает пояснения по содержанию отчетных данных.</w:t>
      </w:r>
    </w:p>
    <w:p w:rsidR="002E0632" w:rsidRDefault="002E0632">
      <w:pPr>
        <w:spacing w:after="0" w:line="240" w:lineRule="auto"/>
        <w:ind w:firstLine="540"/>
        <w:jc w:val="both"/>
        <w:rPr>
          <w:rFonts w:ascii="Times New Roman" w:hAnsi="Times New Roman" w:cs="Times New Roman"/>
          <w:sz w:val="28"/>
          <w:szCs w:val="28"/>
        </w:rPr>
      </w:pPr>
    </w:p>
    <w:p w:rsidR="002E0632" w:rsidRDefault="002E0632" w:rsidP="00235A1C">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8.4. Иная информация, необходимая для исполнения (контроля за исполнением) муниципального задания</w:t>
      </w:r>
    </w:p>
    <w:p w:rsidR="002E0632" w:rsidRDefault="002E0632" w:rsidP="00235A1C">
      <w:pPr>
        <w:spacing w:after="0" w:line="240" w:lineRule="auto"/>
        <w:ind w:firstLine="540"/>
        <w:jc w:val="both"/>
        <w:rPr>
          <w:rFonts w:ascii="Times New Roman" w:hAnsi="Times New Roman" w:cs="Times New Roman"/>
          <w:b/>
          <w:bCs/>
          <w:sz w:val="28"/>
          <w:szCs w:val="28"/>
        </w:rPr>
      </w:pPr>
    </w:p>
    <w:p w:rsidR="002E0632" w:rsidRPr="00235A1C" w:rsidRDefault="002E063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задания и отчеты об их исполнении размещаются органами администрации Изобильненского муниципального района Ставропольского края, осуществляющими функции и полномочия учредителя в отношении бюджетных учреждений, на своих официальных сайтах в сети Интернет. </w:t>
      </w:r>
    </w:p>
    <w:p w:rsidR="002E0632" w:rsidRDefault="002E0632">
      <w:pPr>
        <w:spacing w:after="0" w:line="240" w:lineRule="auto"/>
        <w:ind w:firstLine="540"/>
        <w:jc w:val="both"/>
        <w:rPr>
          <w:rFonts w:ascii="Times New Roman" w:hAnsi="Times New Roman" w:cs="Times New Roman"/>
          <w:sz w:val="28"/>
          <w:szCs w:val="28"/>
        </w:rPr>
      </w:pPr>
    </w:p>
    <w:sectPr w:rsidR="002E0632" w:rsidSect="00602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300"/>
    <w:rsid w:val="000242BC"/>
    <w:rsid w:val="00055E7E"/>
    <w:rsid w:val="000837A1"/>
    <w:rsid w:val="000A44B2"/>
    <w:rsid w:val="000B2DF0"/>
    <w:rsid w:val="00166167"/>
    <w:rsid w:val="001A4798"/>
    <w:rsid w:val="001C2E23"/>
    <w:rsid w:val="001C7258"/>
    <w:rsid w:val="001F2C6A"/>
    <w:rsid w:val="0020662A"/>
    <w:rsid w:val="00235A1C"/>
    <w:rsid w:val="00277E0F"/>
    <w:rsid w:val="0028475F"/>
    <w:rsid w:val="002A42A4"/>
    <w:rsid w:val="002A4A8E"/>
    <w:rsid w:val="002E0204"/>
    <w:rsid w:val="002E0632"/>
    <w:rsid w:val="003119AA"/>
    <w:rsid w:val="0031286A"/>
    <w:rsid w:val="00367A6C"/>
    <w:rsid w:val="00375DFF"/>
    <w:rsid w:val="003A5D52"/>
    <w:rsid w:val="003C20E9"/>
    <w:rsid w:val="004069CE"/>
    <w:rsid w:val="00421C46"/>
    <w:rsid w:val="00431A3E"/>
    <w:rsid w:val="004366DE"/>
    <w:rsid w:val="0044529A"/>
    <w:rsid w:val="004A02E1"/>
    <w:rsid w:val="004B58FE"/>
    <w:rsid w:val="004D33BC"/>
    <w:rsid w:val="004E7649"/>
    <w:rsid w:val="00516581"/>
    <w:rsid w:val="005379D9"/>
    <w:rsid w:val="00575677"/>
    <w:rsid w:val="00581D51"/>
    <w:rsid w:val="005E5DEB"/>
    <w:rsid w:val="00600DB7"/>
    <w:rsid w:val="00602195"/>
    <w:rsid w:val="00614C01"/>
    <w:rsid w:val="006B1192"/>
    <w:rsid w:val="006B19EE"/>
    <w:rsid w:val="006B1C07"/>
    <w:rsid w:val="006D21C2"/>
    <w:rsid w:val="006F40E0"/>
    <w:rsid w:val="006F59F0"/>
    <w:rsid w:val="00732AF7"/>
    <w:rsid w:val="00755D21"/>
    <w:rsid w:val="007A0C5F"/>
    <w:rsid w:val="007B0DBD"/>
    <w:rsid w:val="007C3AC7"/>
    <w:rsid w:val="007C72ED"/>
    <w:rsid w:val="007E6F1F"/>
    <w:rsid w:val="00831ADA"/>
    <w:rsid w:val="008367A7"/>
    <w:rsid w:val="008844CD"/>
    <w:rsid w:val="00893F59"/>
    <w:rsid w:val="008C1EC5"/>
    <w:rsid w:val="008C71DB"/>
    <w:rsid w:val="0091683A"/>
    <w:rsid w:val="009B3783"/>
    <w:rsid w:val="009D632F"/>
    <w:rsid w:val="009D7891"/>
    <w:rsid w:val="009F0363"/>
    <w:rsid w:val="00A13E41"/>
    <w:rsid w:val="00A20C3E"/>
    <w:rsid w:val="00A50DA5"/>
    <w:rsid w:val="00A544FE"/>
    <w:rsid w:val="00A72045"/>
    <w:rsid w:val="00A91FE3"/>
    <w:rsid w:val="00AE70D7"/>
    <w:rsid w:val="00AF66BF"/>
    <w:rsid w:val="00AF7A7E"/>
    <w:rsid w:val="00BA08F4"/>
    <w:rsid w:val="00BA71D8"/>
    <w:rsid w:val="00BB77B3"/>
    <w:rsid w:val="00BE3489"/>
    <w:rsid w:val="00BF0FA6"/>
    <w:rsid w:val="00C237D0"/>
    <w:rsid w:val="00C36AA3"/>
    <w:rsid w:val="00C761AB"/>
    <w:rsid w:val="00CC51CF"/>
    <w:rsid w:val="00CE41AB"/>
    <w:rsid w:val="00D101B6"/>
    <w:rsid w:val="00D30E34"/>
    <w:rsid w:val="00D7625A"/>
    <w:rsid w:val="00D82D41"/>
    <w:rsid w:val="00DD02F5"/>
    <w:rsid w:val="00DF5306"/>
    <w:rsid w:val="00E1217C"/>
    <w:rsid w:val="00E714A7"/>
    <w:rsid w:val="00E8266E"/>
    <w:rsid w:val="00E94988"/>
    <w:rsid w:val="00E97AEF"/>
    <w:rsid w:val="00ED492A"/>
    <w:rsid w:val="00F10284"/>
    <w:rsid w:val="00F62CEF"/>
    <w:rsid w:val="00F76AD4"/>
    <w:rsid w:val="00F87E4D"/>
    <w:rsid w:val="00FB2300"/>
    <w:rsid w:val="00FB45D3"/>
    <w:rsid w:val="00FC20EC"/>
    <w:rsid w:val="00FE3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19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1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01B6"/>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1295</TotalTime>
  <Pages>7</Pages>
  <Words>1676</Words>
  <Characters>9556</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2014-04-22T08:40:00Z</cp:lastPrinted>
  <dcterms:created xsi:type="dcterms:W3CDTF">2012-03-29T14:09:00Z</dcterms:created>
  <dcterms:modified xsi:type="dcterms:W3CDTF">2014-04-22T08:40:00Z</dcterms:modified>
</cp:coreProperties>
</file>